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FC044" w14:textId="2FDE37E1" w:rsidR="00642B97" w:rsidRDefault="00642B97" w:rsidP="00007F47">
      <w:pPr>
        <w:jc w:val="both"/>
        <w:rPr>
          <w:b/>
          <w:u w:val="single"/>
        </w:rPr>
      </w:pPr>
    </w:p>
    <w:p w14:paraId="7B126D41" w14:textId="1847D39A" w:rsidR="00642B97" w:rsidRDefault="00875C77" w:rsidP="00007F47">
      <w:pPr>
        <w:jc w:val="both"/>
        <w:rPr>
          <w:b/>
          <w:u w:val="single"/>
        </w:rPr>
      </w:pPr>
      <w:r w:rsidRPr="00A43D40">
        <w:rPr>
          <w:rFonts w:ascii="Marianne Medium" w:eastAsia="MS Mincho" w:hAnsi="Marianne Medium" w:cs="Arial"/>
          <w:b/>
          <w:noProof/>
          <w:sz w:val="24"/>
          <w:szCs w:val="24"/>
          <w:lang w:eastAsia="fr-FR"/>
        </w:rPr>
        <w:drawing>
          <wp:anchor distT="0" distB="0" distL="114300" distR="114300" simplePos="0" relativeHeight="251675648" behindDoc="1" locked="0" layoutInCell="1" allowOverlap="1" wp14:anchorId="64ED26A3" wp14:editId="168D7937">
            <wp:simplePos x="0" y="0"/>
            <wp:positionH relativeFrom="column">
              <wp:posOffset>-264160</wp:posOffset>
            </wp:positionH>
            <wp:positionV relativeFrom="paragraph">
              <wp:posOffset>167005</wp:posOffset>
            </wp:positionV>
            <wp:extent cx="6543675" cy="866140"/>
            <wp:effectExtent l="0" t="0" r="9525" b="0"/>
            <wp:wrapTight wrapText="bothSides">
              <wp:wrapPolygon edited="0">
                <wp:start x="0" y="0"/>
                <wp:lineTo x="0" y="20903"/>
                <wp:lineTo x="21569" y="20903"/>
                <wp:lineTo x="21569" y="0"/>
                <wp:lineTo x="0" y="0"/>
              </wp:wrapPolygon>
            </wp:wrapTight>
            <wp:docPr id="4" name="Image 4" descr="C:\Users\laura.vernet\AppData\Local\Microsoft\Windows\INetCache\Content.Outlook\HQ4RMSG9\Logos Stratégie pauvreté Marianne - FrSolidaire 2lignes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ura.vernet\AppData\Local\Microsoft\Windows\INetCache\Content.Outlook\HQ4RMSG9\Logos Stratégie pauvreté Marianne - FrSolidaire 2lignes (0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43675"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504360" w14:textId="65FCF0B9" w:rsidR="00875C77" w:rsidRPr="00586B22" w:rsidRDefault="00875C77" w:rsidP="00875C77">
      <w:pPr>
        <w:spacing w:after="0"/>
        <w:rPr>
          <w:rFonts w:ascii="Arial" w:eastAsia="MS Mincho" w:hAnsi="Arial" w:cs="Arial"/>
          <w:b/>
          <w:color w:val="42519B"/>
          <w:sz w:val="44"/>
          <w:szCs w:val="44"/>
        </w:rPr>
      </w:pPr>
      <w:r w:rsidRPr="00586B22">
        <w:rPr>
          <w:rFonts w:ascii="Arial" w:eastAsia="MS Mincho" w:hAnsi="Arial" w:cs="Arial"/>
          <w:b/>
          <w:color w:val="42519B"/>
          <w:sz w:val="44"/>
          <w:szCs w:val="44"/>
        </w:rPr>
        <w:t>LABEL</w:t>
      </w:r>
      <w:r>
        <w:rPr>
          <w:b/>
          <w:noProof/>
          <w:color w:val="0070C0"/>
          <w:sz w:val="28"/>
          <w:szCs w:val="28"/>
          <w:lang w:eastAsia="fr-FR"/>
        </w:rPr>
        <w:t xml:space="preserve"> </w:t>
      </w:r>
      <w:r w:rsidRPr="00586B22">
        <w:rPr>
          <w:rFonts w:ascii="Arial" w:eastAsia="MS Mincho" w:hAnsi="Arial" w:cs="Arial"/>
          <w:b/>
          <w:color w:val="42519B"/>
          <w:sz w:val="44"/>
          <w:szCs w:val="44"/>
        </w:rPr>
        <w:t>POINT CONSEIL BUDGET</w:t>
      </w:r>
    </w:p>
    <w:p w14:paraId="23F88509" w14:textId="4B2F825A" w:rsidR="00642B97" w:rsidRDefault="00875C77" w:rsidP="00007F47">
      <w:pPr>
        <w:jc w:val="both"/>
        <w:rPr>
          <w:b/>
          <w:u w:val="single"/>
        </w:rPr>
      </w:pPr>
      <w:r>
        <w:rPr>
          <w:b/>
          <w:noProof/>
          <w:color w:val="0070C0"/>
          <w:sz w:val="28"/>
          <w:szCs w:val="28"/>
          <w:u w:val="single"/>
          <w:lang w:eastAsia="fr-FR"/>
        </w:rPr>
        <w:drawing>
          <wp:anchor distT="0" distB="0" distL="114300" distR="114300" simplePos="0" relativeHeight="251677696" behindDoc="1" locked="1" layoutInCell="1" allowOverlap="1" wp14:anchorId="2D782A05" wp14:editId="104564E3">
            <wp:simplePos x="0" y="0"/>
            <wp:positionH relativeFrom="page">
              <wp:posOffset>637540</wp:posOffset>
            </wp:positionH>
            <wp:positionV relativeFrom="margin">
              <wp:posOffset>1976755</wp:posOffset>
            </wp:positionV>
            <wp:extent cx="5015865" cy="5071110"/>
            <wp:effectExtent l="0" t="0" r="0" b="0"/>
            <wp:wrapTight wrapText="bothSides">
              <wp:wrapPolygon edited="0">
                <wp:start x="9680" y="568"/>
                <wp:lineTo x="8860" y="811"/>
                <wp:lineTo x="6645" y="1704"/>
                <wp:lineTo x="6645" y="2029"/>
                <wp:lineTo x="6317" y="2353"/>
                <wp:lineTo x="5578" y="3246"/>
                <wp:lineTo x="5004" y="4625"/>
                <wp:lineTo x="3856" y="5193"/>
                <wp:lineTo x="2707" y="5923"/>
                <wp:lineTo x="2297" y="6329"/>
                <wp:lineTo x="1559" y="7222"/>
                <wp:lineTo x="902" y="8520"/>
                <wp:lineTo x="738" y="9818"/>
                <wp:lineTo x="820" y="11116"/>
                <wp:lineTo x="1395" y="12415"/>
                <wp:lineTo x="2297" y="13713"/>
                <wp:lineTo x="3610" y="15011"/>
                <wp:lineTo x="3938" y="16310"/>
                <wp:lineTo x="4594" y="17608"/>
                <wp:lineTo x="5660" y="19068"/>
                <wp:lineTo x="7875" y="20204"/>
                <wp:lineTo x="8696" y="20448"/>
                <wp:lineTo x="10583" y="20448"/>
                <wp:lineTo x="11157" y="20204"/>
                <wp:lineTo x="10747" y="18906"/>
                <wp:lineTo x="10747" y="16310"/>
                <wp:lineTo x="11157" y="15174"/>
                <wp:lineTo x="9762" y="13713"/>
                <wp:lineTo x="9024" y="12415"/>
                <wp:lineTo x="8696" y="11116"/>
                <wp:lineTo x="8860" y="8520"/>
                <wp:lineTo x="9434" y="7222"/>
                <wp:lineTo x="10419" y="5923"/>
                <wp:lineTo x="12141" y="4625"/>
                <wp:lineTo x="14028" y="4625"/>
                <wp:lineTo x="15177" y="4057"/>
                <wp:lineTo x="14848" y="3327"/>
                <wp:lineTo x="13864" y="2110"/>
                <wp:lineTo x="13864" y="1785"/>
                <wp:lineTo x="11567" y="811"/>
                <wp:lineTo x="10747" y="568"/>
                <wp:lineTo x="9680" y="568"/>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uv.png"/>
                    <pic:cNvPicPr/>
                  </pic:nvPicPr>
                  <pic:blipFill rotWithShape="1">
                    <a:blip r:embed="rId10" cstate="print">
                      <a:extLst>
                        <a:ext uri="{28A0092B-C50C-407E-A947-70E740481C1C}">
                          <a14:useLocalDpi xmlns:a14="http://schemas.microsoft.com/office/drawing/2010/main" val="0"/>
                        </a:ext>
                      </a:extLst>
                    </a:blip>
                    <a:srcRect t="28187" b="-1"/>
                    <a:stretch/>
                  </pic:blipFill>
                  <pic:spPr bwMode="auto">
                    <a:xfrm>
                      <a:off x="0" y="0"/>
                      <a:ext cx="5015865" cy="5071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7ADF4A" w14:textId="6D029CD7" w:rsidR="00642B97" w:rsidRDefault="00642B97" w:rsidP="00007F47">
      <w:pPr>
        <w:jc w:val="both"/>
        <w:rPr>
          <w:b/>
          <w:u w:val="single"/>
        </w:rPr>
      </w:pPr>
    </w:p>
    <w:p w14:paraId="0A150EF1" w14:textId="1075A747" w:rsidR="00A3150F" w:rsidRDefault="00A3150F" w:rsidP="00A3150F">
      <w:pPr>
        <w:spacing w:after="0"/>
        <w:rPr>
          <w:rFonts w:ascii="Arial" w:eastAsia="MS Mincho" w:hAnsi="Arial" w:cs="Arial"/>
          <w:b/>
          <w:color w:val="42519B"/>
          <w:sz w:val="44"/>
          <w:szCs w:val="44"/>
        </w:rPr>
      </w:pPr>
    </w:p>
    <w:p w14:paraId="229F69DD" w14:textId="77777777" w:rsidR="00A3150F" w:rsidRDefault="00A3150F" w:rsidP="00A3150F">
      <w:pPr>
        <w:spacing w:after="0"/>
        <w:rPr>
          <w:rFonts w:ascii="Arial" w:eastAsia="MS Mincho" w:hAnsi="Arial" w:cs="Arial"/>
          <w:color w:val="42519B"/>
          <w:sz w:val="32"/>
          <w:szCs w:val="32"/>
        </w:rPr>
      </w:pPr>
    </w:p>
    <w:p w14:paraId="58AD0AEA" w14:textId="77777777" w:rsidR="00A3150F" w:rsidRDefault="00A3150F" w:rsidP="00A3150F">
      <w:pPr>
        <w:spacing w:after="0"/>
        <w:rPr>
          <w:rFonts w:ascii="Arial" w:eastAsia="MS Mincho" w:hAnsi="Arial" w:cs="Arial"/>
          <w:color w:val="42519B"/>
          <w:sz w:val="32"/>
          <w:szCs w:val="32"/>
        </w:rPr>
      </w:pPr>
      <w:r>
        <w:rPr>
          <w:rFonts w:ascii="Arial" w:eastAsia="MS Mincho" w:hAnsi="Arial" w:cs="Arial"/>
          <w:color w:val="42519B"/>
          <w:sz w:val="32"/>
          <w:szCs w:val="32"/>
        </w:rPr>
        <w:t>Formulaire de demande de renouvellement du label à compter de 2022 (pour 3 ans)</w:t>
      </w:r>
    </w:p>
    <w:p w14:paraId="6CEC6BF7" w14:textId="77777777" w:rsidR="00875C77" w:rsidRDefault="00875C77" w:rsidP="00A3150F">
      <w:pPr>
        <w:spacing w:after="0"/>
        <w:rPr>
          <w:rFonts w:ascii="Arial" w:eastAsia="MS Mincho" w:hAnsi="Arial" w:cs="Arial"/>
          <w:color w:val="42519B"/>
          <w:sz w:val="32"/>
          <w:szCs w:val="32"/>
        </w:rPr>
      </w:pPr>
    </w:p>
    <w:p w14:paraId="0188A5BA" w14:textId="77777777" w:rsidR="00A3150F" w:rsidRPr="00EE025B" w:rsidRDefault="00A3150F" w:rsidP="00A3150F">
      <w:pPr>
        <w:spacing w:after="0"/>
        <w:rPr>
          <w:rFonts w:ascii="Arial" w:eastAsia="MS Mincho" w:hAnsi="Arial" w:cs="Arial"/>
          <w:color w:val="42519B"/>
          <w:sz w:val="32"/>
          <w:szCs w:val="32"/>
        </w:rPr>
      </w:pPr>
      <w:r w:rsidRPr="002602AD">
        <w:rPr>
          <w:rFonts w:ascii="Arial" w:eastAsia="MS Mincho" w:hAnsi="Arial" w:cs="Arial"/>
          <w:i/>
          <w:color w:val="42519B"/>
          <w:sz w:val="24"/>
          <w:szCs w:val="32"/>
        </w:rPr>
        <w:t>(</w:t>
      </w:r>
      <w:proofErr w:type="gramStart"/>
      <w:r w:rsidRPr="002602AD">
        <w:rPr>
          <w:rFonts w:ascii="Arial" w:eastAsia="MS Mincho" w:hAnsi="Arial" w:cs="Arial"/>
          <w:i/>
          <w:color w:val="42519B"/>
          <w:sz w:val="24"/>
          <w:szCs w:val="32"/>
        </w:rPr>
        <w:t>à</w:t>
      </w:r>
      <w:proofErr w:type="gramEnd"/>
      <w:r w:rsidRPr="002602AD">
        <w:rPr>
          <w:rFonts w:ascii="Arial" w:eastAsia="MS Mincho" w:hAnsi="Arial" w:cs="Arial"/>
          <w:i/>
          <w:color w:val="42519B"/>
          <w:sz w:val="24"/>
          <w:szCs w:val="32"/>
        </w:rPr>
        <w:t xml:space="preserve"> l’attention des structures labellisées </w:t>
      </w:r>
      <w:r w:rsidRPr="002602AD">
        <w:rPr>
          <w:rFonts w:ascii="Arial" w:eastAsia="MS Mincho" w:hAnsi="Arial" w:cs="Arial"/>
          <w:i/>
          <w:color w:val="42519B"/>
          <w:sz w:val="18"/>
          <w:szCs w:val="32"/>
        </w:rPr>
        <w:t>en</w:t>
      </w:r>
      <w:r w:rsidRPr="002602AD">
        <w:rPr>
          <w:rFonts w:ascii="Arial" w:eastAsia="MS Mincho" w:hAnsi="Arial" w:cs="Arial"/>
          <w:i/>
          <w:color w:val="42519B"/>
          <w:szCs w:val="32"/>
        </w:rPr>
        <w:t xml:space="preserve"> 2019)</w:t>
      </w:r>
    </w:p>
    <w:p w14:paraId="724A8791" w14:textId="77777777" w:rsidR="00874269" w:rsidRDefault="00874269" w:rsidP="001E06F7">
      <w:pPr>
        <w:jc w:val="center"/>
        <w:rPr>
          <w:b/>
          <w:u w:val="single"/>
        </w:rPr>
      </w:pPr>
    </w:p>
    <w:p w14:paraId="303FABF5" w14:textId="77777777" w:rsidR="00874269" w:rsidRDefault="00874269" w:rsidP="001E06F7">
      <w:pPr>
        <w:jc w:val="center"/>
        <w:rPr>
          <w:b/>
          <w:u w:val="single"/>
        </w:rPr>
      </w:pPr>
    </w:p>
    <w:p w14:paraId="15B492C6" w14:textId="77777777" w:rsidR="00874269" w:rsidRDefault="00874269" w:rsidP="001E06F7">
      <w:pPr>
        <w:jc w:val="center"/>
        <w:rPr>
          <w:b/>
          <w:u w:val="single"/>
        </w:rPr>
      </w:pPr>
    </w:p>
    <w:p w14:paraId="4B6F7552" w14:textId="77777777" w:rsidR="00874269" w:rsidRDefault="00874269" w:rsidP="001E06F7">
      <w:pPr>
        <w:jc w:val="center"/>
        <w:rPr>
          <w:b/>
          <w:u w:val="single"/>
        </w:rPr>
      </w:pPr>
    </w:p>
    <w:p w14:paraId="26D15AE0" w14:textId="16D83507" w:rsidR="00A3150F" w:rsidRDefault="00A3150F" w:rsidP="00A3150F"/>
    <w:p w14:paraId="7F771206" w14:textId="69FA3DE8" w:rsidR="00E07E69" w:rsidRDefault="00E07E69" w:rsidP="00A3150F"/>
    <w:p w14:paraId="4025E23F" w14:textId="72CCF21D" w:rsidR="00E07E69" w:rsidRDefault="00E07E69" w:rsidP="00A3150F"/>
    <w:p w14:paraId="3B712EF5" w14:textId="575275A4" w:rsidR="00E07E69" w:rsidRDefault="00E07E69" w:rsidP="00A3150F"/>
    <w:p w14:paraId="1178044D" w14:textId="519ADD01" w:rsidR="00E07E69" w:rsidRDefault="00E07E69" w:rsidP="00A3150F"/>
    <w:p w14:paraId="3D1D4C20" w14:textId="77777777" w:rsidR="00E07E69" w:rsidRDefault="00E07E69" w:rsidP="00A3150F"/>
    <w:p w14:paraId="744AA23C" w14:textId="77777777" w:rsidR="00875C77" w:rsidRDefault="00875C77" w:rsidP="00875C77">
      <w:pPr>
        <w:pBdr>
          <w:top w:val="single" w:sz="4" w:space="0" w:color="4472C4" w:themeColor="accent5"/>
          <w:left w:val="single" w:sz="4" w:space="4" w:color="4472C4" w:themeColor="accent5"/>
          <w:bottom w:val="single" w:sz="4" w:space="1" w:color="4472C4" w:themeColor="accent5"/>
          <w:right w:val="single" w:sz="4" w:space="4" w:color="4472C4" w:themeColor="accent5"/>
        </w:pBdr>
        <w:jc w:val="center"/>
        <w:rPr>
          <w:b/>
          <w:color w:val="4472C4" w:themeColor="accent5"/>
          <w:sz w:val="28"/>
        </w:rPr>
      </w:pPr>
    </w:p>
    <w:p w14:paraId="25CF79F1" w14:textId="77777777" w:rsidR="00875C77" w:rsidRDefault="00A3150F" w:rsidP="00875C77">
      <w:pPr>
        <w:pBdr>
          <w:top w:val="single" w:sz="4" w:space="0" w:color="4472C4" w:themeColor="accent5"/>
          <w:left w:val="single" w:sz="4" w:space="4" w:color="4472C4" w:themeColor="accent5"/>
          <w:bottom w:val="single" w:sz="4" w:space="1" w:color="4472C4" w:themeColor="accent5"/>
          <w:right w:val="single" w:sz="4" w:space="4" w:color="4472C4" w:themeColor="accent5"/>
        </w:pBdr>
        <w:jc w:val="center"/>
        <w:rPr>
          <w:b/>
          <w:color w:val="4472C4" w:themeColor="accent5"/>
          <w:sz w:val="28"/>
        </w:rPr>
      </w:pPr>
      <w:r w:rsidRPr="00346E5C">
        <w:rPr>
          <w:b/>
          <w:color w:val="4472C4" w:themeColor="accent5"/>
          <w:sz w:val="28"/>
        </w:rPr>
        <w:t xml:space="preserve">Formulaire à renvoyer à la DREETS avec les </w:t>
      </w:r>
      <w:r w:rsidR="00875C77">
        <w:rPr>
          <w:b/>
          <w:color w:val="4472C4" w:themeColor="accent5"/>
          <w:sz w:val="28"/>
        </w:rPr>
        <w:t xml:space="preserve">pièces justificatives avant le </w:t>
      </w:r>
    </w:p>
    <w:p w14:paraId="4897F859" w14:textId="2385E533" w:rsidR="00A3150F" w:rsidRDefault="00875C77" w:rsidP="00875C77">
      <w:pPr>
        <w:pBdr>
          <w:top w:val="single" w:sz="4" w:space="0" w:color="4472C4" w:themeColor="accent5"/>
          <w:left w:val="single" w:sz="4" w:space="4" w:color="4472C4" w:themeColor="accent5"/>
          <w:bottom w:val="single" w:sz="4" w:space="1" w:color="4472C4" w:themeColor="accent5"/>
          <w:right w:val="single" w:sz="4" w:space="4" w:color="4472C4" w:themeColor="accent5"/>
        </w:pBdr>
        <w:jc w:val="center"/>
        <w:rPr>
          <w:b/>
          <w:color w:val="4472C4" w:themeColor="accent5"/>
          <w:sz w:val="28"/>
        </w:rPr>
      </w:pPr>
      <w:r>
        <w:rPr>
          <w:b/>
          <w:color w:val="4472C4" w:themeColor="accent5"/>
          <w:sz w:val="28"/>
        </w:rPr>
        <w:t>20</w:t>
      </w:r>
      <w:r w:rsidR="00A3150F" w:rsidRPr="00346E5C">
        <w:rPr>
          <w:b/>
          <w:color w:val="4472C4" w:themeColor="accent5"/>
          <w:sz w:val="28"/>
        </w:rPr>
        <w:t xml:space="preserve"> février 2022</w:t>
      </w:r>
    </w:p>
    <w:p w14:paraId="25111D9C" w14:textId="26C2C4EE" w:rsidR="00875C77" w:rsidRDefault="00875C77" w:rsidP="00875C77">
      <w:pPr>
        <w:pBdr>
          <w:top w:val="single" w:sz="4" w:space="0" w:color="4472C4" w:themeColor="accent5"/>
          <w:left w:val="single" w:sz="4" w:space="4" w:color="4472C4" w:themeColor="accent5"/>
          <w:bottom w:val="single" w:sz="4" w:space="1" w:color="4472C4" w:themeColor="accent5"/>
          <w:right w:val="single" w:sz="4" w:space="4" w:color="4472C4" w:themeColor="accent5"/>
        </w:pBdr>
        <w:jc w:val="center"/>
        <w:rPr>
          <w:b/>
          <w:color w:val="4472C4" w:themeColor="accent5"/>
          <w:sz w:val="28"/>
        </w:rPr>
      </w:pPr>
      <w:r>
        <w:rPr>
          <w:b/>
          <w:color w:val="4472C4" w:themeColor="accent5"/>
          <w:sz w:val="28"/>
        </w:rPr>
        <w:t>dreets-ge-cohesion-sociale@dreets.gouv.fr</w:t>
      </w:r>
    </w:p>
    <w:p w14:paraId="4A60DF2E" w14:textId="77777777" w:rsidR="00875C77" w:rsidRDefault="00875C77" w:rsidP="00875C77">
      <w:pPr>
        <w:pBdr>
          <w:top w:val="single" w:sz="4" w:space="0" w:color="4472C4" w:themeColor="accent5"/>
          <w:left w:val="single" w:sz="4" w:space="4" w:color="4472C4" w:themeColor="accent5"/>
          <w:bottom w:val="single" w:sz="4" w:space="1" w:color="4472C4" w:themeColor="accent5"/>
          <w:right w:val="single" w:sz="4" w:space="4" w:color="4472C4" w:themeColor="accent5"/>
        </w:pBdr>
        <w:jc w:val="center"/>
        <w:rPr>
          <w:b/>
          <w:color w:val="4472C4" w:themeColor="accent5"/>
          <w:sz w:val="28"/>
        </w:rPr>
      </w:pPr>
    </w:p>
    <w:p w14:paraId="757CCEF3" w14:textId="3158C80B" w:rsidR="00FA4F23" w:rsidRDefault="00FA4F23" w:rsidP="00007F47">
      <w:pPr>
        <w:jc w:val="both"/>
        <w:rPr>
          <w:b/>
          <w:u w:val="single"/>
        </w:rPr>
      </w:pPr>
    </w:p>
    <w:p w14:paraId="35FF25AA" w14:textId="47DBA396" w:rsidR="00E07E69" w:rsidRDefault="00E07E69" w:rsidP="00007F47">
      <w:pPr>
        <w:jc w:val="both"/>
        <w:rPr>
          <w:b/>
          <w:u w:val="single"/>
        </w:rPr>
      </w:pPr>
    </w:p>
    <w:p w14:paraId="501F8AE2" w14:textId="570E68CA" w:rsidR="00E07E69" w:rsidRDefault="00E07E69" w:rsidP="00007F47">
      <w:pPr>
        <w:jc w:val="both"/>
        <w:rPr>
          <w:b/>
          <w:u w:val="single"/>
        </w:rPr>
      </w:pPr>
    </w:p>
    <w:p w14:paraId="5ED6F71B" w14:textId="45D9F399" w:rsidR="00E07E69" w:rsidRDefault="00E07E69" w:rsidP="00007F47">
      <w:pPr>
        <w:jc w:val="both"/>
        <w:rPr>
          <w:b/>
          <w:u w:val="single"/>
        </w:rPr>
      </w:pPr>
    </w:p>
    <w:p w14:paraId="55630CC6" w14:textId="77E34DC7" w:rsidR="00E07E69" w:rsidRDefault="00E07E69" w:rsidP="00007F47">
      <w:pPr>
        <w:jc w:val="both"/>
        <w:rPr>
          <w:b/>
          <w:u w:val="single"/>
        </w:rPr>
      </w:pPr>
    </w:p>
    <w:p w14:paraId="662BC4C0" w14:textId="77777777" w:rsidR="00E07E69" w:rsidRDefault="00E07E69" w:rsidP="00007F47">
      <w:pPr>
        <w:jc w:val="both"/>
        <w:rPr>
          <w:b/>
          <w:u w:val="single"/>
        </w:rPr>
      </w:pPr>
    </w:p>
    <w:p w14:paraId="501C46A0" w14:textId="77777777" w:rsidR="00FA4F23" w:rsidRDefault="00FA4F23" w:rsidP="00A87903">
      <w:pPr>
        <w:ind w:left="720"/>
        <w:jc w:val="both"/>
        <w:rPr>
          <w:b/>
          <w:u w:val="single"/>
        </w:rPr>
      </w:pPr>
    </w:p>
    <w:tbl>
      <w:tblPr>
        <w:tblStyle w:val="Grilledutableau"/>
        <w:tblW w:w="0" w:type="auto"/>
        <w:tblInd w:w="720" w:type="dxa"/>
        <w:tblLook w:val="04A0" w:firstRow="1" w:lastRow="0" w:firstColumn="1" w:lastColumn="0" w:noHBand="0" w:noVBand="1"/>
      </w:tblPr>
      <w:tblGrid>
        <w:gridCol w:w="8568"/>
      </w:tblGrid>
      <w:tr w:rsidR="00FA4F23" w14:paraId="73E6806B" w14:textId="77777777" w:rsidTr="00FA4F23">
        <w:tc>
          <w:tcPr>
            <w:tcW w:w="9062" w:type="dxa"/>
          </w:tcPr>
          <w:p w14:paraId="67CE35D3" w14:textId="77777777" w:rsidR="00FA4F23" w:rsidRDefault="00FA4F23" w:rsidP="0099180E">
            <w:pPr>
              <w:jc w:val="both"/>
              <w:rPr>
                <w:b/>
                <w:u w:val="single"/>
              </w:rPr>
            </w:pPr>
            <w:r w:rsidRPr="001E06F7">
              <w:rPr>
                <w:b/>
                <w:u w:val="single"/>
              </w:rPr>
              <w:t xml:space="preserve">Introduction au formulaire </w:t>
            </w:r>
          </w:p>
          <w:p w14:paraId="6CF3C75A" w14:textId="77777777" w:rsidR="00FA4F23" w:rsidRPr="001E06F7" w:rsidRDefault="00FA4F23" w:rsidP="0099180E">
            <w:pPr>
              <w:jc w:val="both"/>
              <w:rPr>
                <w:b/>
                <w:u w:val="single"/>
              </w:rPr>
            </w:pPr>
          </w:p>
          <w:p w14:paraId="5F33B085" w14:textId="7D5C0246" w:rsidR="00FA4F23" w:rsidRDefault="00FA4F23" w:rsidP="0099180E">
            <w:pPr>
              <w:jc w:val="both"/>
            </w:pPr>
            <w:r w:rsidRPr="001E06F7">
              <w:rPr>
                <w:bCs/>
              </w:rPr>
              <w:t xml:space="preserve">Les points conseil budget sont issus d’une expérimentation </w:t>
            </w:r>
            <w:r w:rsidRPr="001E06F7">
              <w:t xml:space="preserve">qui a débuté en 2019, aujourd’hui en phase de généralisation. 150 structures ont été labellisées en 2019, 250 en 2020 et 100 en 2021. 500 PCB sont aujourd’hui labellisés, il s’agit de l’objectif défini dans le cadre de la stratégie </w:t>
            </w:r>
            <w:r w:rsidR="00AA1625">
              <w:t>nationale</w:t>
            </w:r>
            <w:r w:rsidR="00AA1625" w:rsidRPr="001E06F7">
              <w:t xml:space="preserve"> </w:t>
            </w:r>
            <w:r w:rsidRPr="001E06F7">
              <w:t xml:space="preserve">de prévention et de lutte contre la pauvreté. Le label PCB, défini au sein du cahier des charges, est obtenu </w:t>
            </w:r>
            <w:r w:rsidRPr="001E06F7">
              <w:rPr>
                <w:bCs/>
              </w:rPr>
              <w:t>pour 3 ans et permet de déployer un service homogène sur l’ensemble du territoire par la mise en œuvre des actes métiers</w:t>
            </w:r>
            <w:r w:rsidRPr="001E06F7">
              <w:t xml:space="preserve">, de renforcer le maillage territorial, de développer des partenariats avec les institutions locales.  </w:t>
            </w:r>
          </w:p>
          <w:p w14:paraId="5D07BCA6" w14:textId="77777777" w:rsidR="00FA4F23" w:rsidRDefault="00FA4F23" w:rsidP="00FA4F23">
            <w:pPr>
              <w:ind w:left="720"/>
              <w:jc w:val="both"/>
            </w:pPr>
          </w:p>
          <w:p w14:paraId="0CDD2072" w14:textId="0897822B" w:rsidR="00FA4F23" w:rsidRDefault="00FA4F23" w:rsidP="0099180E">
            <w:pPr>
              <w:jc w:val="both"/>
            </w:pPr>
            <w:r w:rsidRPr="001E06F7">
              <w:t>Les 150 PCB labellisés en 2019 renouvellent leur label en 2022</w:t>
            </w:r>
            <w:r w:rsidRPr="001E06F7">
              <w:rPr>
                <w:rFonts w:cstheme="minorHAnsi"/>
              </w:rPr>
              <w:t>. Les structures attributaires du label restent engagées trois années à partir de la signature de la date de la convention en 2019.</w:t>
            </w:r>
            <w:r w:rsidRPr="001E06F7">
              <w:rPr>
                <w:rFonts w:ascii="Times New Roman" w:hAnsi="Times New Roman" w:cs="Times New Roman"/>
                <w:b/>
                <w:i/>
              </w:rPr>
              <w:t xml:space="preserve"> </w:t>
            </w:r>
            <w:r w:rsidRPr="001E06F7">
              <w:t>Les PCB s’engagent à répondre aux actes métiers inscrits au sein du cahier des charges ainsi qu’à ses évolutions comme la prise en charge d’une file active significative ou la mise en œuvre de démarches itinérantes</w:t>
            </w:r>
            <w:r w:rsidR="00642B97">
              <w:t>, le cas échéant</w:t>
            </w:r>
            <w:r w:rsidRPr="001E06F7">
              <w:t xml:space="preserve">. </w:t>
            </w:r>
          </w:p>
          <w:p w14:paraId="1A327DB9" w14:textId="77777777" w:rsidR="00FA4F23" w:rsidRDefault="00FA4F23" w:rsidP="00FA4F23">
            <w:pPr>
              <w:ind w:left="720"/>
              <w:jc w:val="both"/>
            </w:pPr>
          </w:p>
          <w:p w14:paraId="156C397F" w14:textId="2EC6D9B0" w:rsidR="00FA4F23" w:rsidRDefault="00FA4F23">
            <w:pPr>
              <w:jc w:val="both"/>
              <w:rPr>
                <w:b/>
                <w:u w:val="single"/>
              </w:rPr>
            </w:pPr>
            <w:r w:rsidRPr="001E06F7">
              <w:t>Le renouvellement du label sera apprécié par les services déconcentrés de l’Etat à partir de ce formulaire et d’une grille d’analyse qui leur est transmise. La labellisation a ainsi vocation à se poursuivre jusqu’en 2024</w:t>
            </w:r>
            <w:r w:rsidR="00642B97">
              <w:t>.</w:t>
            </w:r>
          </w:p>
        </w:tc>
      </w:tr>
    </w:tbl>
    <w:p w14:paraId="6CD98D6B" w14:textId="77777777" w:rsidR="00CE40C2" w:rsidRDefault="00CE40C2"/>
    <w:p w14:paraId="71132825" w14:textId="77777777" w:rsidR="00CE40C2" w:rsidRDefault="00CE40C2"/>
    <w:p w14:paraId="06F81166" w14:textId="77777777" w:rsidR="00CE40C2" w:rsidRDefault="00CE40C2"/>
    <w:p w14:paraId="75C03691" w14:textId="77777777" w:rsidR="00CE40C2" w:rsidRDefault="00CE40C2"/>
    <w:p w14:paraId="69FA4193" w14:textId="77777777" w:rsidR="00CE40C2" w:rsidRDefault="00CE40C2"/>
    <w:p w14:paraId="40B289A1" w14:textId="77777777" w:rsidR="00CE40C2" w:rsidRDefault="00CE40C2"/>
    <w:p w14:paraId="1C56CE8A" w14:textId="77777777" w:rsidR="00CE40C2" w:rsidRDefault="00CE40C2"/>
    <w:p w14:paraId="493E50EF" w14:textId="77777777" w:rsidR="00CE40C2" w:rsidRDefault="00CE40C2"/>
    <w:p w14:paraId="76B3C1A1" w14:textId="77777777" w:rsidR="00CE40C2" w:rsidRDefault="00CE40C2"/>
    <w:p w14:paraId="69183166" w14:textId="77777777" w:rsidR="00CE40C2" w:rsidRDefault="00CE40C2"/>
    <w:p w14:paraId="602C1641" w14:textId="77777777" w:rsidR="00CE40C2" w:rsidRDefault="00CE40C2"/>
    <w:p w14:paraId="165EB3A7" w14:textId="77777777" w:rsidR="00CE40C2" w:rsidRDefault="00CE40C2"/>
    <w:p w14:paraId="4A1EC0B2" w14:textId="77777777" w:rsidR="00CE40C2" w:rsidRDefault="00CE40C2"/>
    <w:p w14:paraId="18D33AE4" w14:textId="77777777" w:rsidR="00CE40C2" w:rsidRDefault="00CE40C2"/>
    <w:sdt>
      <w:sdtPr>
        <w:rPr>
          <w:rFonts w:asciiTheme="minorHAnsi" w:eastAsiaTheme="minorHAnsi" w:hAnsiTheme="minorHAnsi" w:cstheme="minorBidi"/>
          <w:color w:val="auto"/>
          <w:sz w:val="22"/>
          <w:szCs w:val="22"/>
          <w:lang w:eastAsia="en-US"/>
        </w:rPr>
        <w:id w:val="499317299"/>
        <w:docPartObj>
          <w:docPartGallery w:val="Table of Contents"/>
          <w:docPartUnique/>
        </w:docPartObj>
      </w:sdtPr>
      <w:sdtEndPr>
        <w:rPr>
          <w:b/>
          <w:bCs/>
        </w:rPr>
      </w:sdtEndPr>
      <w:sdtContent>
        <w:p w14:paraId="7A870894" w14:textId="77777777" w:rsidR="00DB5873" w:rsidRDefault="00DB5873">
          <w:pPr>
            <w:pStyle w:val="En-ttedetabledesmatires"/>
            <w:rPr>
              <w:rFonts w:asciiTheme="minorHAnsi" w:eastAsiaTheme="minorHAnsi" w:hAnsiTheme="minorHAnsi" w:cstheme="minorBidi"/>
              <w:color w:val="auto"/>
              <w:sz w:val="22"/>
              <w:szCs w:val="22"/>
              <w:lang w:eastAsia="en-US"/>
            </w:rPr>
          </w:pPr>
        </w:p>
        <w:p w14:paraId="6122A03B" w14:textId="77777777" w:rsidR="00535A5B" w:rsidRDefault="00535A5B">
          <w:pPr>
            <w:pStyle w:val="En-ttedetabledesmatires"/>
            <w:rPr>
              <w:b/>
              <w:sz w:val="44"/>
            </w:rPr>
          </w:pPr>
        </w:p>
        <w:p w14:paraId="2961081C" w14:textId="25BD102F" w:rsidR="00346E5C" w:rsidRPr="002602AD" w:rsidRDefault="00346E5C">
          <w:pPr>
            <w:pStyle w:val="En-ttedetabledesmatires"/>
            <w:rPr>
              <w:b/>
              <w:sz w:val="44"/>
            </w:rPr>
          </w:pPr>
          <w:r w:rsidRPr="002602AD">
            <w:rPr>
              <w:b/>
              <w:sz w:val="44"/>
            </w:rPr>
            <w:t>Table des matières</w:t>
          </w:r>
        </w:p>
        <w:p w14:paraId="0A80D4D8" w14:textId="77777777" w:rsidR="002602AD" w:rsidRPr="002602AD" w:rsidRDefault="002602AD" w:rsidP="002602AD">
          <w:pPr>
            <w:rPr>
              <w:lang w:eastAsia="fr-FR"/>
            </w:rPr>
          </w:pPr>
        </w:p>
        <w:p w14:paraId="0B721E91" w14:textId="05890E67" w:rsidR="00346E5C" w:rsidRDefault="00346E5C">
          <w:pPr>
            <w:pStyle w:val="TM1"/>
            <w:tabs>
              <w:tab w:val="right" w:leader="dot" w:pos="9062"/>
            </w:tabs>
            <w:rPr>
              <w:noProof/>
            </w:rPr>
          </w:pPr>
          <w:r>
            <w:fldChar w:fldCharType="begin"/>
          </w:r>
          <w:r>
            <w:instrText xml:space="preserve"> TOC \o "1-3" \h \z \u </w:instrText>
          </w:r>
          <w:r>
            <w:fldChar w:fldCharType="separate"/>
          </w:r>
          <w:hyperlink w:anchor="_Toc89078354" w:history="1">
            <w:r w:rsidRPr="000D13EF">
              <w:rPr>
                <w:rStyle w:val="Lienhypertexte"/>
                <w:rFonts w:cstheme="minorHAnsi"/>
                <w:b/>
                <w:noProof/>
              </w:rPr>
              <w:t xml:space="preserve">1/ Identité du Point conseil </w:t>
            </w:r>
            <w:r w:rsidR="00CC3491">
              <w:rPr>
                <w:rStyle w:val="Lienhypertexte"/>
                <w:rFonts w:cstheme="minorHAnsi"/>
                <w:b/>
                <w:noProof/>
              </w:rPr>
              <w:t>budget (PCB) candidat au renouvel</w:t>
            </w:r>
            <w:r w:rsidRPr="000D13EF">
              <w:rPr>
                <w:rStyle w:val="Lienhypertexte"/>
                <w:rFonts w:cstheme="minorHAnsi"/>
                <w:b/>
                <w:noProof/>
              </w:rPr>
              <w:t>lement du label</w:t>
            </w:r>
            <w:r>
              <w:rPr>
                <w:noProof/>
                <w:webHidden/>
              </w:rPr>
              <w:tab/>
            </w:r>
            <w:r>
              <w:rPr>
                <w:noProof/>
                <w:webHidden/>
              </w:rPr>
              <w:fldChar w:fldCharType="begin"/>
            </w:r>
            <w:r>
              <w:rPr>
                <w:noProof/>
                <w:webHidden/>
              </w:rPr>
              <w:instrText xml:space="preserve"> PAGEREF _Toc89078354 \h </w:instrText>
            </w:r>
            <w:r>
              <w:rPr>
                <w:noProof/>
                <w:webHidden/>
              </w:rPr>
            </w:r>
            <w:r>
              <w:rPr>
                <w:noProof/>
                <w:webHidden/>
              </w:rPr>
              <w:fldChar w:fldCharType="separate"/>
            </w:r>
            <w:r>
              <w:rPr>
                <w:noProof/>
                <w:webHidden/>
              </w:rPr>
              <w:t>2</w:t>
            </w:r>
            <w:r>
              <w:rPr>
                <w:noProof/>
                <w:webHidden/>
              </w:rPr>
              <w:fldChar w:fldCharType="end"/>
            </w:r>
          </w:hyperlink>
        </w:p>
        <w:p w14:paraId="340B47B7" w14:textId="77777777" w:rsidR="00346E5C" w:rsidRDefault="0085733A">
          <w:pPr>
            <w:pStyle w:val="TM1"/>
            <w:tabs>
              <w:tab w:val="right" w:leader="dot" w:pos="9062"/>
            </w:tabs>
            <w:rPr>
              <w:noProof/>
            </w:rPr>
          </w:pPr>
          <w:hyperlink w:anchor="_Toc89078355" w:history="1">
            <w:r w:rsidR="00346E5C" w:rsidRPr="000D13EF">
              <w:rPr>
                <w:rStyle w:val="Lienhypertexte"/>
                <w:rFonts w:cstheme="minorHAnsi"/>
                <w:b/>
                <w:noProof/>
              </w:rPr>
              <w:t>2/ Retours sur l’activité du PCB sur la période 2019-2021</w:t>
            </w:r>
            <w:r w:rsidR="00346E5C">
              <w:rPr>
                <w:noProof/>
                <w:webHidden/>
              </w:rPr>
              <w:tab/>
            </w:r>
            <w:r w:rsidR="00346E5C">
              <w:rPr>
                <w:noProof/>
                <w:webHidden/>
              </w:rPr>
              <w:fldChar w:fldCharType="begin"/>
            </w:r>
            <w:r w:rsidR="00346E5C">
              <w:rPr>
                <w:noProof/>
                <w:webHidden/>
              </w:rPr>
              <w:instrText xml:space="preserve"> PAGEREF _Toc89078355 \h </w:instrText>
            </w:r>
            <w:r w:rsidR="00346E5C">
              <w:rPr>
                <w:noProof/>
                <w:webHidden/>
              </w:rPr>
            </w:r>
            <w:r w:rsidR="00346E5C">
              <w:rPr>
                <w:noProof/>
                <w:webHidden/>
              </w:rPr>
              <w:fldChar w:fldCharType="separate"/>
            </w:r>
            <w:r w:rsidR="00346E5C">
              <w:rPr>
                <w:noProof/>
                <w:webHidden/>
              </w:rPr>
              <w:t>3</w:t>
            </w:r>
            <w:r w:rsidR="00346E5C">
              <w:rPr>
                <w:noProof/>
                <w:webHidden/>
              </w:rPr>
              <w:fldChar w:fldCharType="end"/>
            </w:r>
          </w:hyperlink>
        </w:p>
        <w:p w14:paraId="2FCB034F" w14:textId="77777777" w:rsidR="00346E5C" w:rsidRDefault="0085733A">
          <w:pPr>
            <w:pStyle w:val="TM1"/>
            <w:tabs>
              <w:tab w:val="right" w:leader="dot" w:pos="9062"/>
            </w:tabs>
            <w:rPr>
              <w:noProof/>
            </w:rPr>
          </w:pPr>
          <w:hyperlink w:anchor="_Toc89078356" w:history="1">
            <w:r w:rsidR="00346E5C" w:rsidRPr="000D13EF">
              <w:rPr>
                <w:rStyle w:val="Lienhypertexte"/>
                <w:b/>
                <w:noProof/>
              </w:rPr>
              <w:t>3/ Retours sur les ressources allouées au PCB sur la période 2019-2021</w:t>
            </w:r>
            <w:r w:rsidR="00346E5C">
              <w:rPr>
                <w:noProof/>
                <w:webHidden/>
              </w:rPr>
              <w:tab/>
            </w:r>
            <w:r w:rsidR="00346E5C">
              <w:rPr>
                <w:noProof/>
                <w:webHidden/>
              </w:rPr>
              <w:fldChar w:fldCharType="begin"/>
            </w:r>
            <w:r w:rsidR="00346E5C">
              <w:rPr>
                <w:noProof/>
                <w:webHidden/>
              </w:rPr>
              <w:instrText xml:space="preserve"> PAGEREF _Toc89078356 \h </w:instrText>
            </w:r>
            <w:r w:rsidR="00346E5C">
              <w:rPr>
                <w:noProof/>
                <w:webHidden/>
              </w:rPr>
            </w:r>
            <w:r w:rsidR="00346E5C">
              <w:rPr>
                <w:noProof/>
                <w:webHidden/>
              </w:rPr>
              <w:fldChar w:fldCharType="separate"/>
            </w:r>
            <w:r w:rsidR="00346E5C">
              <w:rPr>
                <w:noProof/>
                <w:webHidden/>
              </w:rPr>
              <w:t>7</w:t>
            </w:r>
            <w:r w:rsidR="00346E5C">
              <w:rPr>
                <w:noProof/>
                <w:webHidden/>
              </w:rPr>
              <w:fldChar w:fldCharType="end"/>
            </w:r>
          </w:hyperlink>
        </w:p>
        <w:p w14:paraId="1A4AC0A6" w14:textId="77777777" w:rsidR="00346E5C" w:rsidRDefault="0085733A">
          <w:pPr>
            <w:pStyle w:val="TM1"/>
            <w:tabs>
              <w:tab w:val="right" w:leader="dot" w:pos="9062"/>
            </w:tabs>
            <w:rPr>
              <w:rStyle w:val="Lienhypertexte"/>
              <w:noProof/>
            </w:rPr>
          </w:pPr>
          <w:hyperlink w:anchor="_Toc89078357" w:history="1">
            <w:r w:rsidR="00346E5C" w:rsidRPr="000D13EF">
              <w:rPr>
                <w:rStyle w:val="Lienhypertexte"/>
                <w:b/>
                <w:noProof/>
              </w:rPr>
              <w:t>4/ Perspectives pour la période 2022-2024</w:t>
            </w:r>
            <w:r w:rsidR="00346E5C">
              <w:rPr>
                <w:noProof/>
                <w:webHidden/>
              </w:rPr>
              <w:tab/>
            </w:r>
            <w:r w:rsidR="00346E5C">
              <w:rPr>
                <w:noProof/>
                <w:webHidden/>
              </w:rPr>
              <w:fldChar w:fldCharType="begin"/>
            </w:r>
            <w:r w:rsidR="00346E5C">
              <w:rPr>
                <w:noProof/>
                <w:webHidden/>
              </w:rPr>
              <w:instrText xml:space="preserve"> PAGEREF _Toc89078357 \h </w:instrText>
            </w:r>
            <w:r w:rsidR="00346E5C">
              <w:rPr>
                <w:noProof/>
                <w:webHidden/>
              </w:rPr>
            </w:r>
            <w:r w:rsidR="00346E5C">
              <w:rPr>
                <w:noProof/>
                <w:webHidden/>
              </w:rPr>
              <w:fldChar w:fldCharType="separate"/>
            </w:r>
            <w:r w:rsidR="00346E5C">
              <w:rPr>
                <w:noProof/>
                <w:webHidden/>
              </w:rPr>
              <w:t>8</w:t>
            </w:r>
            <w:r w:rsidR="00346E5C">
              <w:rPr>
                <w:noProof/>
                <w:webHidden/>
              </w:rPr>
              <w:fldChar w:fldCharType="end"/>
            </w:r>
          </w:hyperlink>
        </w:p>
        <w:p w14:paraId="40CD56B4" w14:textId="77777777" w:rsidR="00346E5C" w:rsidRPr="00346E5C" w:rsidRDefault="00346E5C" w:rsidP="00346E5C"/>
        <w:p w14:paraId="20840C49" w14:textId="77777777" w:rsidR="00346E5C" w:rsidRDefault="00346E5C">
          <w:r>
            <w:rPr>
              <w:b/>
              <w:bCs/>
            </w:rPr>
            <w:fldChar w:fldCharType="end"/>
          </w:r>
        </w:p>
      </w:sdtContent>
    </w:sdt>
    <w:p w14:paraId="04D81EA5" w14:textId="77777777" w:rsidR="00346E5C" w:rsidRDefault="00346E5C" w:rsidP="00346E5C"/>
    <w:p w14:paraId="721C5669" w14:textId="77777777" w:rsidR="00A04A39" w:rsidRDefault="00A04A39" w:rsidP="008B5242"/>
    <w:p w14:paraId="442BFC5F" w14:textId="77777777" w:rsidR="00346E5C" w:rsidRDefault="00346E5C" w:rsidP="008B5242"/>
    <w:p w14:paraId="667D96A9" w14:textId="77777777" w:rsidR="00346E5C" w:rsidRDefault="00346E5C" w:rsidP="008B5242"/>
    <w:p w14:paraId="7B09BC8A" w14:textId="77777777" w:rsidR="00346E5C" w:rsidRDefault="00346E5C" w:rsidP="008B5242"/>
    <w:p w14:paraId="3F92F098" w14:textId="4A2B3530" w:rsidR="00346E5C" w:rsidRDefault="00346E5C" w:rsidP="0099180E">
      <w:pPr>
        <w:rPr>
          <w:rFonts w:cstheme="minorHAnsi"/>
          <w:b/>
          <w:color w:val="4472C4" w:themeColor="accent5"/>
          <w:sz w:val="28"/>
        </w:rPr>
      </w:pPr>
      <w:bookmarkStart w:id="0" w:name="_Toc89078354"/>
      <w:r>
        <w:rPr>
          <w:rFonts w:cstheme="minorHAnsi"/>
          <w:b/>
          <w:color w:val="4472C4" w:themeColor="accent5"/>
          <w:sz w:val="28"/>
        </w:rPr>
        <w:br w:type="page"/>
      </w:r>
    </w:p>
    <w:p w14:paraId="76A454E4" w14:textId="7FBA1060" w:rsidR="00E07E69" w:rsidRDefault="00E07E69" w:rsidP="0099180E">
      <w:pPr>
        <w:rPr>
          <w:rFonts w:cstheme="minorHAnsi"/>
          <w:b/>
          <w:color w:val="4472C4" w:themeColor="accent5"/>
          <w:sz w:val="28"/>
        </w:rPr>
      </w:pPr>
    </w:p>
    <w:p w14:paraId="20133CD2" w14:textId="77777777" w:rsidR="00E07E69" w:rsidRDefault="00E07E69" w:rsidP="0099180E"/>
    <w:p w14:paraId="0324D7CE" w14:textId="77777777" w:rsidR="008B5242" w:rsidRDefault="008B5242" w:rsidP="00346E5C">
      <w:pPr>
        <w:pStyle w:val="Titre1"/>
        <w:rPr>
          <w:rFonts w:asciiTheme="minorHAnsi" w:hAnsiTheme="minorHAnsi" w:cstheme="minorHAnsi"/>
          <w:b/>
          <w:color w:val="4472C4" w:themeColor="accent5"/>
          <w:sz w:val="28"/>
        </w:rPr>
      </w:pPr>
      <w:r w:rsidRPr="00346E5C">
        <w:rPr>
          <w:rFonts w:asciiTheme="minorHAnsi" w:hAnsiTheme="minorHAnsi" w:cstheme="minorHAnsi"/>
          <w:b/>
          <w:color w:val="4472C4" w:themeColor="accent5"/>
          <w:sz w:val="28"/>
        </w:rPr>
        <w:t xml:space="preserve">1/ Identité du Point conseil </w:t>
      </w:r>
      <w:r w:rsidR="00EA1498">
        <w:rPr>
          <w:rFonts w:asciiTheme="minorHAnsi" w:hAnsiTheme="minorHAnsi" w:cstheme="minorHAnsi"/>
          <w:b/>
          <w:color w:val="4472C4" w:themeColor="accent5"/>
          <w:sz w:val="28"/>
        </w:rPr>
        <w:t>budget (PCB) candidat au renouvel</w:t>
      </w:r>
      <w:r w:rsidRPr="00346E5C">
        <w:rPr>
          <w:rFonts w:asciiTheme="minorHAnsi" w:hAnsiTheme="minorHAnsi" w:cstheme="minorHAnsi"/>
          <w:b/>
          <w:color w:val="4472C4" w:themeColor="accent5"/>
          <w:sz w:val="28"/>
        </w:rPr>
        <w:t>lement du label</w:t>
      </w:r>
      <w:bookmarkEnd w:id="0"/>
    </w:p>
    <w:p w14:paraId="0606FED1" w14:textId="77777777" w:rsidR="00DA2C1E" w:rsidRPr="00810826" w:rsidRDefault="00DA2C1E" w:rsidP="00810826">
      <w:pPr>
        <w:pStyle w:val="Paragraphedeliste"/>
        <w:numPr>
          <w:ilvl w:val="0"/>
          <w:numId w:val="3"/>
        </w:numPr>
        <w:tabs>
          <w:tab w:val="right" w:leader="dot" w:pos="9072"/>
        </w:tabs>
        <w:rPr>
          <w:b/>
          <w:u w:val="single"/>
        </w:rPr>
      </w:pPr>
      <w:r w:rsidRPr="00810826">
        <w:rPr>
          <w:b/>
          <w:u w:val="single"/>
        </w:rPr>
        <w:t>Entité</w:t>
      </w:r>
      <w:r w:rsidR="005245E9" w:rsidRPr="00810826">
        <w:rPr>
          <w:b/>
          <w:u w:val="single"/>
        </w:rPr>
        <w:t xml:space="preserve"> juridique</w:t>
      </w:r>
      <w:r w:rsidRPr="00810826">
        <w:rPr>
          <w:b/>
          <w:u w:val="single"/>
        </w:rPr>
        <w:t xml:space="preserve"> porteuse du PCB </w:t>
      </w:r>
    </w:p>
    <w:p w14:paraId="556A5225" w14:textId="77777777" w:rsidR="008B5242" w:rsidRDefault="008B5242" w:rsidP="008B5242">
      <w:pPr>
        <w:tabs>
          <w:tab w:val="right" w:leader="dot" w:pos="9072"/>
        </w:tabs>
      </w:pPr>
      <w:r w:rsidRPr="008B5242">
        <w:t xml:space="preserve">Nom de l’entité juridique porteuse du PCB : </w:t>
      </w:r>
      <w:r>
        <w:tab/>
      </w:r>
    </w:p>
    <w:p w14:paraId="6ADE3473" w14:textId="77777777" w:rsidR="008B5242" w:rsidRDefault="008B5242" w:rsidP="008B5242">
      <w:pPr>
        <w:tabs>
          <w:tab w:val="right" w:leader="dot" w:pos="9072"/>
        </w:tabs>
      </w:pPr>
      <w:r>
        <w:tab/>
      </w:r>
    </w:p>
    <w:p w14:paraId="698F05E7" w14:textId="77777777" w:rsidR="008B5242" w:rsidRDefault="008B5242" w:rsidP="008B5242">
      <w:pPr>
        <w:tabs>
          <w:tab w:val="right" w:leader="dot" w:pos="9072"/>
        </w:tabs>
      </w:pPr>
      <w:r>
        <w:t xml:space="preserve">Statut (groupement associatif, entreprise sociale, association, …) : </w:t>
      </w:r>
      <w:r>
        <w:tab/>
      </w:r>
    </w:p>
    <w:p w14:paraId="2EE25EF0" w14:textId="77777777" w:rsidR="008B5242" w:rsidRDefault="008B5242" w:rsidP="008B5242">
      <w:pPr>
        <w:tabs>
          <w:tab w:val="right" w:leader="dot" w:pos="9072"/>
        </w:tabs>
      </w:pPr>
      <w:r>
        <w:tab/>
      </w:r>
    </w:p>
    <w:p w14:paraId="3D60E5DE" w14:textId="77777777" w:rsidR="008B5242" w:rsidRDefault="00DA2C1E" w:rsidP="008B5242">
      <w:pPr>
        <w:tabs>
          <w:tab w:val="right" w:leader="dot" w:pos="9072"/>
        </w:tabs>
      </w:pPr>
      <w:r>
        <w:t xml:space="preserve">Prénom, </w:t>
      </w:r>
      <w:r w:rsidR="008B5242">
        <w:t xml:space="preserve">Nom du responsable légal : </w:t>
      </w:r>
      <w:r w:rsidR="008B5242">
        <w:tab/>
      </w:r>
    </w:p>
    <w:p w14:paraId="495F56D5" w14:textId="77777777" w:rsidR="008B5242" w:rsidRDefault="008B5242" w:rsidP="008B5242">
      <w:pPr>
        <w:tabs>
          <w:tab w:val="right" w:leader="dot" w:pos="9072"/>
        </w:tabs>
      </w:pPr>
      <w:r>
        <w:t xml:space="preserve">Agissant en qualité de : </w:t>
      </w:r>
      <w:r>
        <w:tab/>
      </w:r>
    </w:p>
    <w:p w14:paraId="6992F368" w14:textId="77777777" w:rsidR="00DA2C1E" w:rsidRDefault="00DA2C1E" w:rsidP="008B5242">
      <w:pPr>
        <w:tabs>
          <w:tab w:val="right" w:leader="dot" w:pos="9072"/>
        </w:tabs>
      </w:pPr>
      <w:r>
        <w:t xml:space="preserve">Prénom, Nom du directeur : </w:t>
      </w:r>
      <w:r>
        <w:tab/>
      </w:r>
    </w:p>
    <w:p w14:paraId="4590C84E" w14:textId="77777777" w:rsidR="008B5242" w:rsidRDefault="008B5242" w:rsidP="008B5242">
      <w:pPr>
        <w:tabs>
          <w:tab w:val="right" w:leader="dot" w:pos="9072"/>
        </w:tabs>
      </w:pPr>
      <w:r>
        <w:t>Adresse</w:t>
      </w:r>
      <w:r w:rsidR="00DA2C1E">
        <w:t xml:space="preserve"> du siège</w:t>
      </w:r>
      <w:r>
        <w:t xml:space="preserve"> : </w:t>
      </w:r>
      <w:r>
        <w:tab/>
      </w:r>
    </w:p>
    <w:p w14:paraId="5E6124E9" w14:textId="77777777" w:rsidR="008B5242" w:rsidRPr="008B5242" w:rsidRDefault="008B5242" w:rsidP="008B5242">
      <w:pPr>
        <w:tabs>
          <w:tab w:val="right" w:leader="dot" w:pos="9072"/>
        </w:tabs>
      </w:pPr>
      <w:r>
        <w:tab/>
      </w:r>
    </w:p>
    <w:p w14:paraId="4FD1F0E9" w14:textId="77777777" w:rsidR="008B5242" w:rsidRDefault="008B5242" w:rsidP="008B5242">
      <w:pPr>
        <w:tabs>
          <w:tab w:val="right" w:leader="dot" w:pos="9072"/>
        </w:tabs>
      </w:pPr>
      <w:r>
        <w:t xml:space="preserve">Numéro de téléphone : </w:t>
      </w:r>
      <w:r>
        <w:tab/>
      </w:r>
    </w:p>
    <w:p w14:paraId="4413F48F" w14:textId="77777777" w:rsidR="008B5242" w:rsidRDefault="008B5242" w:rsidP="008B5242">
      <w:pPr>
        <w:tabs>
          <w:tab w:val="right" w:leader="dot" w:pos="9072"/>
        </w:tabs>
      </w:pPr>
      <w:r>
        <w:t xml:space="preserve">Courriel : </w:t>
      </w:r>
      <w:r>
        <w:tab/>
      </w:r>
    </w:p>
    <w:p w14:paraId="4C99EA97" w14:textId="77777777" w:rsidR="005245E9" w:rsidRDefault="005245E9" w:rsidP="008B5242">
      <w:pPr>
        <w:tabs>
          <w:tab w:val="right" w:leader="dot" w:pos="9072"/>
        </w:tabs>
      </w:pPr>
      <w:r>
        <w:t xml:space="preserve">Activités principales : </w:t>
      </w:r>
      <w:r>
        <w:tab/>
      </w:r>
    </w:p>
    <w:p w14:paraId="47C97820" w14:textId="77777777" w:rsidR="005245E9" w:rsidRDefault="005245E9" w:rsidP="008B5242">
      <w:pPr>
        <w:tabs>
          <w:tab w:val="right" w:leader="dot" w:pos="9072"/>
        </w:tabs>
      </w:pPr>
      <w:r>
        <w:tab/>
      </w:r>
    </w:p>
    <w:p w14:paraId="301DA34D" w14:textId="77777777" w:rsidR="00DA2C1E" w:rsidRPr="00810826" w:rsidRDefault="00DA2C1E" w:rsidP="00810826">
      <w:pPr>
        <w:pStyle w:val="Paragraphedeliste"/>
        <w:numPr>
          <w:ilvl w:val="0"/>
          <w:numId w:val="3"/>
        </w:numPr>
        <w:tabs>
          <w:tab w:val="right" w:leader="dot" w:pos="9072"/>
        </w:tabs>
        <w:rPr>
          <w:b/>
          <w:u w:val="single"/>
        </w:rPr>
      </w:pPr>
      <w:r w:rsidRPr="00810826">
        <w:rPr>
          <w:b/>
          <w:u w:val="single"/>
        </w:rPr>
        <w:t>PCB </w:t>
      </w:r>
    </w:p>
    <w:p w14:paraId="7C0E9EB4" w14:textId="77777777" w:rsidR="00DA2C1E" w:rsidRDefault="00DA2C1E" w:rsidP="008B5242">
      <w:pPr>
        <w:tabs>
          <w:tab w:val="right" w:leader="dot" w:pos="9072"/>
        </w:tabs>
      </w:pPr>
      <w:r>
        <w:t>Appellation du PCB</w:t>
      </w:r>
      <w:r w:rsidR="00EA1498">
        <w:t xml:space="preserve"> (si différent de l’entité juridique)</w:t>
      </w:r>
      <w:r>
        <w:t xml:space="preserve"> : </w:t>
      </w:r>
      <w:r>
        <w:tab/>
      </w:r>
    </w:p>
    <w:p w14:paraId="57EB6882" w14:textId="77777777" w:rsidR="004B0DFF" w:rsidRDefault="004B0DFF" w:rsidP="008B5242">
      <w:pPr>
        <w:tabs>
          <w:tab w:val="right" w:leader="dot" w:pos="9072"/>
        </w:tabs>
      </w:pPr>
      <w:r w:rsidRPr="007A6A0C">
        <w:t>Implantation géographique prévue :</w:t>
      </w:r>
      <w:r>
        <w:t xml:space="preserve"> </w:t>
      </w:r>
      <w:r>
        <w:tab/>
      </w:r>
    </w:p>
    <w:p w14:paraId="7D152CA6" w14:textId="77777777" w:rsidR="004B0DFF" w:rsidRDefault="004B0DFF" w:rsidP="008B5242">
      <w:pPr>
        <w:tabs>
          <w:tab w:val="right" w:leader="dot" w:pos="9072"/>
        </w:tabs>
      </w:pPr>
      <w:r>
        <w:tab/>
      </w:r>
    </w:p>
    <w:p w14:paraId="305ECBF3" w14:textId="77777777" w:rsidR="00B07A47" w:rsidRDefault="00B07A47" w:rsidP="008B5242">
      <w:pPr>
        <w:tabs>
          <w:tab w:val="right" w:leader="dot" w:pos="9072"/>
        </w:tabs>
      </w:pPr>
      <w:r>
        <w:t xml:space="preserve">Implantation géographique ouverte : </w:t>
      </w:r>
      <w:r>
        <w:tab/>
      </w:r>
    </w:p>
    <w:p w14:paraId="3FC2F5A1" w14:textId="77777777" w:rsidR="00B07A47" w:rsidRDefault="00B07A47" w:rsidP="008B5242">
      <w:pPr>
        <w:tabs>
          <w:tab w:val="right" w:leader="dot" w:pos="9072"/>
        </w:tabs>
      </w:pPr>
      <w:r>
        <w:tab/>
      </w:r>
    </w:p>
    <w:p w14:paraId="3555FEDA" w14:textId="77777777" w:rsidR="00B07A47" w:rsidRDefault="00B07A47" w:rsidP="008B5242">
      <w:pPr>
        <w:tabs>
          <w:tab w:val="right" w:leader="dot" w:pos="9072"/>
        </w:tabs>
      </w:pPr>
      <w:r>
        <w:t xml:space="preserve">Si autres lieux prévus, pourquoi ? </w:t>
      </w:r>
      <w:r>
        <w:tab/>
      </w:r>
    </w:p>
    <w:p w14:paraId="3F1EB11C" w14:textId="77777777" w:rsidR="00B07A47" w:rsidRDefault="00B07A47" w:rsidP="008B5242">
      <w:pPr>
        <w:tabs>
          <w:tab w:val="right" w:leader="dot" w:pos="9072"/>
        </w:tabs>
      </w:pPr>
      <w:r>
        <w:tab/>
      </w:r>
    </w:p>
    <w:p w14:paraId="177D56B1" w14:textId="77777777" w:rsidR="00DA2C1E" w:rsidRDefault="00DA2C1E" w:rsidP="008B5242">
      <w:pPr>
        <w:tabs>
          <w:tab w:val="right" w:leader="dot" w:pos="9072"/>
        </w:tabs>
      </w:pPr>
      <w:r>
        <w:t xml:space="preserve">Prénom, Nom du responsable du PCB : </w:t>
      </w:r>
      <w:r>
        <w:tab/>
      </w:r>
    </w:p>
    <w:p w14:paraId="3E737DC5" w14:textId="77777777" w:rsidR="00B07A47" w:rsidRDefault="00B07A47" w:rsidP="00DA2C1E">
      <w:pPr>
        <w:tabs>
          <w:tab w:val="right" w:leader="dot" w:pos="9072"/>
        </w:tabs>
      </w:pPr>
    </w:p>
    <w:p w14:paraId="6FACD49E" w14:textId="6FBE8162" w:rsidR="00DA2C1E" w:rsidRDefault="00346E5C" w:rsidP="00DA2C1E">
      <w:pPr>
        <w:tabs>
          <w:tab w:val="right" w:leader="dot" w:pos="9072"/>
        </w:tabs>
      </w:pPr>
      <w:r>
        <w:t>Numéro</w:t>
      </w:r>
      <w:r w:rsidR="00DA2C1E">
        <w:t xml:space="preserve"> de téléphone : </w:t>
      </w:r>
      <w:r w:rsidR="00DA2C1E">
        <w:tab/>
      </w:r>
    </w:p>
    <w:p w14:paraId="50A08561" w14:textId="77777777" w:rsidR="00E07E69" w:rsidRDefault="00E07E69" w:rsidP="00DA2C1E">
      <w:pPr>
        <w:tabs>
          <w:tab w:val="right" w:leader="dot" w:pos="9072"/>
        </w:tabs>
      </w:pPr>
    </w:p>
    <w:p w14:paraId="54659A5F" w14:textId="77777777" w:rsidR="00DA2C1E" w:rsidRDefault="00DA2C1E" w:rsidP="00DA2C1E">
      <w:pPr>
        <w:tabs>
          <w:tab w:val="right" w:leader="dot" w:pos="9072"/>
        </w:tabs>
      </w:pPr>
      <w:r>
        <w:t xml:space="preserve">Courriel : </w:t>
      </w:r>
      <w:r>
        <w:tab/>
      </w:r>
    </w:p>
    <w:p w14:paraId="2027AF40" w14:textId="77777777" w:rsidR="0085733A" w:rsidRDefault="0085733A" w:rsidP="00346E5C">
      <w:pPr>
        <w:pStyle w:val="Titre1"/>
        <w:rPr>
          <w:rFonts w:asciiTheme="minorHAnsi" w:hAnsiTheme="minorHAnsi" w:cstheme="minorHAnsi"/>
          <w:b/>
          <w:i/>
          <w:color w:val="4472C4" w:themeColor="accent5"/>
          <w:sz w:val="28"/>
        </w:rPr>
      </w:pPr>
      <w:bookmarkStart w:id="1" w:name="_Toc89078355"/>
    </w:p>
    <w:p w14:paraId="58E01AC8" w14:textId="77777777" w:rsidR="00DA2C1E" w:rsidRDefault="005245E9" w:rsidP="00346E5C">
      <w:pPr>
        <w:pStyle w:val="Titre1"/>
        <w:rPr>
          <w:rFonts w:asciiTheme="minorHAnsi" w:hAnsiTheme="minorHAnsi" w:cstheme="minorHAnsi"/>
          <w:b/>
          <w:i/>
          <w:color w:val="4472C4" w:themeColor="accent5"/>
          <w:sz w:val="28"/>
        </w:rPr>
      </w:pPr>
      <w:r w:rsidRPr="00346E5C">
        <w:rPr>
          <w:rFonts w:asciiTheme="minorHAnsi" w:hAnsiTheme="minorHAnsi" w:cstheme="minorHAnsi"/>
          <w:b/>
          <w:i/>
          <w:color w:val="4472C4" w:themeColor="accent5"/>
          <w:sz w:val="28"/>
        </w:rPr>
        <w:t xml:space="preserve">2/ Retours </w:t>
      </w:r>
      <w:r w:rsidR="00810826" w:rsidRPr="00346E5C">
        <w:rPr>
          <w:rFonts w:asciiTheme="minorHAnsi" w:hAnsiTheme="minorHAnsi" w:cstheme="minorHAnsi"/>
          <w:b/>
          <w:i/>
          <w:color w:val="4472C4" w:themeColor="accent5"/>
          <w:sz w:val="28"/>
        </w:rPr>
        <w:t>sur l’activité</w:t>
      </w:r>
      <w:r w:rsidRPr="00346E5C">
        <w:rPr>
          <w:rFonts w:asciiTheme="minorHAnsi" w:hAnsiTheme="minorHAnsi" w:cstheme="minorHAnsi"/>
          <w:b/>
          <w:i/>
          <w:color w:val="4472C4" w:themeColor="accent5"/>
          <w:sz w:val="28"/>
        </w:rPr>
        <w:t xml:space="preserve"> du PCB sur la période 2019-2021</w:t>
      </w:r>
      <w:bookmarkEnd w:id="1"/>
    </w:p>
    <w:p w14:paraId="2870568E" w14:textId="77777777" w:rsidR="00346E5C" w:rsidRPr="00346E5C" w:rsidRDefault="00346E5C" w:rsidP="00346E5C"/>
    <w:p w14:paraId="78B54EA3" w14:textId="77777777" w:rsidR="005245E9" w:rsidRPr="004F17D2" w:rsidRDefault="005245E9" w:rsidP="004F17D2">
      <w:pPr>
        <w:pStyle w:val="Paragraphedeliste"/>
        <w:numPr>
          <w:ilvl w:val="0"/>
          <w:numId w:val="2"/>
        </w:numPr>
        <w:tabs>
          <w:tab w:val="right" w:leader="dot" w:pos="9072"/>
        </w:tabs>
        <w:rPr>
          <w:b/>
          <w:u w:val="single"/>
        </w:rPr>
      </w:pPr>
      <w:r w:rsidRPr="004F17D2">
        <w:rPr>
          <w:b/>
          <w:u w:val="single"/>
        </w:rPr>
        <w:t xml:space="preserve">Nombre de </w:t>
      </w:r>
      <w:r w:rsidR="00EA1498">
        <w:rPr>
          <w:b/>
          <w:u w:val="single"/>
        </w:rPr>
        <w:t>permanences</w:t>
      </w:r>
      <w:r w:rsidRPr="004F17D2">
        <w:rPr>
          <w:b/>
          <w:u w:val="single"/>
        </w:rPr>
        <w:t xml:space="preserve"> ouvert</w:t>
      </w:r>
      <w:r w:rsidR="00EA1498">
        <w:rPr>
          <w:b/>
          <w:u w:val="single"/>
        </w:rPr>
        <w:t>e</w:t>
      </w:r>
      <w:r w:rsidRPr="004F17D2">
        <w:rPr>
          <w:b/>
          <w:u w:val="single"/>
        </w:rPr>
        <w:t>s</w:t>
      </w:r>
      <w:r w:rsidR="00EA1498">
        <w:rPr>
          <w:b/>
          <w:u w:val="single"/>
        </w:rPr>
        <w:t xml:space="preserve"> par label</w:t>
      </w:r>
      <w:r w:rsidRPr="004F17D2">
        <w:rPr>
          <w:b/>
          <w:u w:val="single"/>
        </w:rPr>
        <w:t xml:space="preserve"> : </w:t>
      </w:r>
    </w:p>
    <w:p w14:paraId="5E96C73D" w14:textId="77777777" w:rsidR="005245E9" w:rsidRDefault="005245E9" w:rsidP="00DA2C1E">
      <w:pPr>
        <w:tabs>
          <w:tab w:val="right" w:leader="dot" w:pos="9072"/>
        </w:tabs>
      </w:pPr>
      <w:r>
        <w:t xml:space="preserve">En 2019 : </w:t>
      </w:r>
      <w:r>
        <w:tab/>
      </w:r>
    </w:p>
    <w:tbl>
      <w:tblPr>
        <w:tblStyle w:val="Grilledutableau"/>
        <w:tblW w:w="0" w:type="auto"/>
        <w:tblLook w:val="04A0" w:firstRow="1" w:lastRow="0" w:firstColumn="1" w:lastColumn="0" w:noHBand="0" w:noVBand="1"/>
      </w:tblPr>
      <w:tblGrid>
        <w:gridCol w:w="3020"/>
        <w:gridCol w:w="3021"/>
        <w:gridCol w:w="3021"/>
      </w:tblGrid>
      <w:tr w:rsidR="00A42A61" w14:paraId="058D6E48" w14:textId="77777777" w:rsidTr="00A42A61">
        <w:tc>
          <w:tcPr>
            <w:tcW w:w="3020" w:type="dxa"/>
            <w:shd w:val="clear" w:color="auto" w:fill="BFBFBF" w:themeFill="background1" w:themeFillShade="BF"/>
          </w:tcPr>
          <w:p w14:paraId="59664B19" w14:textId="77777777" w:rsidR="00A42A61" w:rsidRPr="00A42A61" w:rsidRDefault="00A42A61" w:rsidP="00A42A61">
            <w:pPr>
              <w:tabs>
                <w:tab w:val="right" w:leader="dot" w:pos="9072"/>
              </w:tabs>
              <w:jc w:val="center"/>
              <w:rPr>
                <w:b/>
              </w:rPr>
            </w:pPr>
            <w:r w:rsidRPr="00A42A61">
              <w:rPr>
                <w:b/>
              </w:rPr>
              <w:t>Accueils</w:t>
            </w:r>
          </w:p>
        </w:tc>
        <w:tc>
          <w:tcPr>
            <w:tcW w:w="3021" w:type="dxa"/>
            <w:shd w:val="clear" w:color="auto" w:fill="BFBFBF" w:themeFill="background1" w:themeFillShade="BF"/>
          </w:tcPr>
          <w:p w14:paraId="445BD30D" w14:textId="77777777" w:rsidR="00A42A61" w:rsidRPr="00A42A61" w:rsidRDefault="00A42A61" w:rsidP="00A42A61">
            <w:pPr>
              <w:tabs>
                <w:tab w:val="right" w:leader="dot" w:pos="9072"/>
              </w:tabs>
              <w:jc w:val="center"/>
              <w:rPr>
                <w:b/>
              </w:rPr>
            </w:pPr>
            <w:r w:rsidRPr="00A42A61">
              <w:rPr>
                <w:b/>
              </w:rPr>
              <w:t>Horaires</w:t>
            </w:r>
          </w:p>
        </w:tc>
        <w:tc>
          <w:tcPr>
            <w:tcW w:w="3021" w:type="dxa"/>
            <w:shd w:val="clear" w:color="auto" w:fill="BFBFBF" w:themeFill="background1" w:themeFillShade="BF"/>
          </w:tcPr>
          <w:p w14:paraId="11BC72D1" w14:textId="77777777" w:rsidR="00A42A61" w:rsidRPr="00A42A61" w:rsidRDefault="00A42A61" w:rsidP="00A42A61">
            <w:pPr>
              <w:tabs>
                <w:tab w:val="right" w:leader="dot" w:pos="9072"/>
              </w:tabs>
              <w:jc w:val="center"/>
              <w:rPr>
                <w:b/>
              </w:rPr>
            </w:pPr>
            <w:r w:rsidRPr="00A42A61">
              <w:rPr>
                <w:b/>
              </w:rPr>
              <w:t>Nombres de permanences par mois en moyenne</w:t>
            </w:r>
          </w:p>
        </w:tc>
      </w:tr>
      <w:tr w:rsidR="00A42A61" w14:paraId="75921440" w14:textId="77777777" w:rsidTr="00A42A61">
        <w:tc>
          <w:tcPr>
            <w:tcW w:w="3020" w:type="dxa"/>
          </w:tcPr>
          <w:p w14:paraId="1DCC7608" w14:textId="77777777" w:rsidR="00A42A61" w:rsidRDefault="00A42A61" w:rsidP="00DA2C1E">
            <w:pPr>
              <w:tabs>
                <w:tab w:val="right" w:leader="dot" w:pos="9072"/>
              </w:tabs>
            </w:pPr>
          </w:p>
        </w:tc>
        <w:tc>
          <w:tcPr>
            <w:tcW w:w="3021" w:type="dxa"/>
          </w:tcPr>
          <w:p w14:paraId="47D8DB63" w14:textId="77777777" w:rsidR="00A42A61" w:rsidRDefault="00A42A61" w:rsidP="00DA2C1E">
            <w:pPr>
              <w:tabs>
                <w:tab w:val="right" w:leader="dot" w:pos="9072"/>
              </w:tabs>
            </w:pPr>
          </w:p>
        </w:tc>
        <w:tc>
          <w:tcPr>
            <w:tcW w:w="3021" w:type="dxa"/>
          </w:tcPr>
          <w:p w14:paraId="65652D92" w14:textId="77777777" w:rsidR="00A42A61" w:rsidRDefault="00A42A61" w:rsidP="00DA2C1E">
            <w:pPr>
              <w:tabs>
                <w:tab w:val="right" w:leader="dot" w:pos="9072"/>
              </w:tabs>
            </w:pPr>
          </w:p>
        </w:tc>
      </w:tr>
      <w:tr w:rsidR="00A42A61" w14:paraId="76A0BD82" w14:textId="77777777" w:rsidTr="00A42A61">
        <w:tc>
          <w:tcPr>
            <w:tcW w:w="3020" w:type="dxa"/>
          </w:tcPr>
          <w:p w14:paraId="001FCFC5" w14:textId="77777777" w:rsidR="00A42A61" w:rsidRDefault="00A42A61" w:rsidP="00DA2C1E">
            <w:pPr>
              <w:tabs>
                <w:tab w:val="right" w:leader="dot" w:pos="9072"/>
              </w:tabs>
            </w:pPr>
          </w:p>
        </w:tc>
        <w:tc>
          <w:tcPr>
            <w:tcW w:w="3021" w:type="dxa"/>
          </w:tcPr>
          <w:p w14:paraId="5F725710" w14:textId="77777777" w:rsidR="00A42A61" w:rsidRDefault="00A42A61" w:rsidP="00DA2C1E">
            <w:pPr>
              <w:tabs>
                <w:tab w:val="right" w:leader="dot" w:pos="9072"/>
              </w:tabs>
            </w:pPr>
          </w:p>
        </w:tc>
        <w:tc>
          <w:tcPr>
            <w:tcW w:w="3021" w:type="dxa"/>
          </w:tcPr>
          <w:p w14:paraId="4082D7E2" w14:textId="77777777" w:rsidR="00A42A61" w:rsidRDefault="00A42A61" w:rsidP="00DA2C1E">
            <w:pPr>
              <w:tabs>
                <w:tab w:val="right" w:leader="dot" w:pos="9072"/>
              </w:tabs>
            </w:pPr>
          </w:p>
        </w:tc>
      </w:tr>
      <w:tr w:rsidR="00A42A61" w14:paraId="356EE0EC" w14:textId="77777777" w:rsidTr="00A42A61">
        <w:tc>
          <w:tcPr>
            <w:tcW w:w="3020" w:type="dxa"/>
          </w:tcPr>
          <w:p w14:paraId="0F931E37" w14:textId="77777777" w:rsidR="00A42A61" w:rsidRDefault="00A42A61" w:rsidP="00DA2C1E">
            <w:pPr>
              <w:tabs>
                <w:tab w:val="right" w:leader="dot" w:pos="9072"/>
              </w:tabs>
            </w:pPr>
          </w:p>
        </w:tc>
        <w:tc>
          <w:tcPr>
            <w:tcW w:w="3021" w:type="dxa"/>
          </w:tcPr>
          <w:p w14:paraId="19FACC5F" w14:textId="77777777" w:rsidR="00A42A61" w:rsidRDefault="00A42A61" w:rsidP="00DA2C1E">
            <w:pPr>
              <w:tabs>
                <w:tab w:val="right" w:leader="dot" w:pos="9072"/>
              </w:tabs>
            </w:pPr>
          </w:p>
        </w:tc>
        <w:tc>
          <w:tcPr>
            <w:tcW w:w="3021" w:type="dxa"/>
          </w:tcPr>
          <w:p w14:paraId="457F0851" w14:textId="77777777" w:rsidR="00A42A61" w:rsidRDefault="00A42A61" w:rsidP="00DA2C1E">
            <w:pPr>
              <w:tabs>
                <w:tab w:val="right" w:leader="dot" w:pos="9072"/>
              </w:tabs>
            </w:pPr>
          </w:p>
        </w:tc>
      </w:tr>
      <w:tr w:rsidR="00A42A61" w14:paraId="082DEBB0" w14:textId="77777777" w:rsidTr="00A42A61">
        <w:tc>
          <w:tcPr>
            <w:tcW w:w="3020" w:type="dxa"/>
          </w:tcPr>
          <w:p w14:paraId="79B77ADF" w14:textId="77777777" w:rsidR="00A42A61" w:rsidRDefault="00A42A61" w:rsidP="00DA2C1E">
            <w:pPr>
              <w:tabs>
                <w:tab w:val="right" w:leader="dot" w:pos="9072"/>
              </w:tabs>
            </w:pPr>
          </w:p>
        </w:tc>
        <w:tc>
          <w:tcPr>
            <w:tcW w:w="3021" w:type="dxa"/>
          </w:tcPr>
          <w:p w14:paraId="0EF1C59C" w14:textId="77777777" w:rsidR="00A42A61" w:rsidRDefault="00A42A61" w:rsidP="00DA2C1E">
            <w:pPr>
              <w:tabs>
                <w:tab w:val="right" w:leader="dot" w:pos="9072"/>
              </w:tabs>
            </w:pPr>
          </w:p>
        </w:tc>
        <w:tc>
          <w:tcPr>
            <w:tcW w:w="3021" w:type="dxa"/>
          </w:tcPr>
          <w:p w14:paraId="6C36AA3E" w14:textId="77777777" w:rsidR="00A42A61" w:rsidRDefault="00A42A61" w:rsidP="00DA2C1E">
            <w:pPr>
              <w:tabs>
                <w:tab w:val="right" w:leader="dot" w:pos="9072"/>
              </w:tabs>
            </w:pPr>
          </w:p>
        </w:tc>
      </w:tr>
    </w:tbl>
    <w:p w14:paraId="64B7666C" w14:textId="77777777" w:rsidR="00A42A61" w:rsidRDefault="00A42A61" w:rsidP="00DA2C1E">
      <w:pPr>
        <w:tabs>
          <w:tab w:val="right" w:leader="dot" w:pos="9072"/>
        </w:tabs>
      </w:pPr>
    </w:p>
    <w:p w14:paraId="6AE132DF" w14:textId="77777777" w:rsidR="005245E9" w:rsidRDefault="005245E9" w:rsidP="00DA2C1E">
      <w:pPr>
        <w:tabs>
          <w:tab w:val="right" w:leader="dot" w:pos="9072"/>
        </w:tabs>
      </w:pPr>
      <w:r>
        <w:t xml:space="preserve">En 2020 : </w:t>
      </w:r>
      <w:r>
        <w:tab/>
      </w:r>
    </w:p>
    <w:tbl>
      <w:tblPr>
        <w:tblStyle w:val="Grilledutableau"/>
        <w:tblW w:w="0" w:type="auto"/>
        <w:tblLook w:val="04A0" w:firstRow="1" w:lastRow="0" w:firstColumn="1" w:lastColumn="0" w:noHBand="0" w:noVBand="1"/>
      </w:tblPr>
      <w:tblGrid>
        <w:gridCol w:w="3020"/>
        <w:gridCol w:w="3021"/>
        <w:gridCol w:w="3021"/>
      </w:tblGrid>
      <w:tr w:rsidR="00A42A61" w14:paraId="2F9F5200" w14:textId="77777777" w:rsidTr="00A04A39">
        <w:tc>
          <w:tcPr>
            <w:tcW w:w="3020" w:type="dxa"/>
            <w:shd w:val="clear" w:color="auto" w:fill="BFBFBF" w:themeFill="background1" w:themeFillShade="BF"/>
          </w:tcPr>
          <w:p w14:paraId="5C697598" w14:textId="77777777" w:rsidR="00A42A61" w:rsidRPr="00A42A61" w:rsidRDefault="00A42A61" w:rsidP="00A04A39">
            <w:pPr>
              <w:tabs>
                <w:tab w:val="right" w:leader="dot" w:pos="9072"/>
              </w:tabs>
              <w:jc w:val="center"/>
              <w:rPr>
                <w:b/>
              </w:rPr>
            </w:pPr>
            <w:r w:rsidRPr="00A42A61">
              <w:rPr>
                <w:b/>
              </w:rPr>
              <w:t>Accueils</w:t>
            </w:r>
          </w:p>
        </w:tc>
        <w:tc>
          <w:tcPr>
            <w:tcW w:w="3021" w:type="dxa"/>
            <w:shd w:val="clear" w:color="auto" w:fill="BFBFBF" w:themeFill="background1" w:themeFillShade="BF"/>
          </w:tcPr>
          <w:p w14:paraId="54D1274D" w14:textId="77777777" w:rsidR="00A42A61" w:rsidRPr="00A42A61" w:rsidRDefault="00A42A61" w:rsidP="00A04A39">
            <w:pPr>
              <w:tabs>
                <w:tab w:val="right" w:leader="dot" w:pos="9072"/>
              </w:tabs>
              <w:jc w:val="center"/>
              <w:rPr>
                <w:b/>
              </w:rPr>
            </w:pPr>
            <w:r w:rsidRPr="00A42A61">
              <w:rPr>
                <w:b/>
              </w:rPr>
              <w:t>Horaires</w:t>
            </w:r>
          </w:p>
        </w:tc>
        <w:tc>
          <w:tcPr>
            <w:tcW w:w="3021" w:type="dxa"/>
            <w:shd w:val="clear" w:color="auto" w:fill="BFBFBF" w:themeFill="background1" w:themeFillShade="BF"/>
          </w:tcPr>
          <w:p w14:paraId="76DDA211" w14:textId="77777777" w:rsidR="00A42A61" w:rsidRPr="00A42A61" w:rsidRDefault="00A42A61" w:rsidP="00A04A39">
            <w:pPr>
              <w:tabs>
                <w:tab w:val="right" w:leader="dot" w:pos="9072"/>
              </w:tabs>
              <w:jc w:val="center"/>
              <w:rPr>
                <w:b/>
              </w:rPr>
            </w:pPr>
            <w:r w:rsidRPr="00A42A61">
              <w:rPr>
                <w:b/>
              </w:rPr>
              <w:t>Nombres de permanences par mois en moyenne</w:t>
            </w:r>
          </w:p>
        </w:tc>
      </w:tr>
      <w:tr w:rsidR="00A42A61" w14:paraId="30AF66BA" w14:textId="77777777" w:rsidTr="00A04A39">
        <w:tc>
          <w:tcPr>
            <w:tcW w:w="3020" w:type="dxa"/>
          </w:tcPr>
          <w:p w14:paraId="0E198C2A" w14:textId="77777777" w:rsidR="00A42A61" w:rsidRDefault="00A42A61" w:rsidP="00A04A39">
            <w:pPr>
              <w:tabs>
                <w:tab w:val="right" w:leader="dot" w:pos="9072"/>
              </w:tabs>
            </w:pPr>
          </w:p>
        </w:tc>
        <w:tc>
          <w:tcPr>
            <w:tcW w:w="3021" w:type="dxa"/>
          </w:tcPr>
          <w:p w14:paraId="0522E9A6" w14:textId="77777777" w:rsidR="00A42A61" w:rsidRDefault="00A42A61" w:rsidP="00A04A39">
            <w:pPr>
              <w:tabs>
                <w:tab w:val="right" w:leader="dot" w:pos="9072"/>
              </w:tabs>
            </w:pPr>
          </w:p>
        </w:tc>
        <w:tc>
          <w:tcPr>
            <w:tcW w:w="3021" w:type="dxa"/>
          </w:tcPr>
          <w:p w14:paraId="276A363C" w14:textId="77777777" w:rsidR="00A42A61" w:rsidRDefault="00A42A61" w:rsidP="00A04A39">
            <w:pPr>
              <w:tabs>
                <w:tab w:val="right" w:leader="dot" w:pos="9072"/>
              </w:tabs>
            </w:pPr>
          </w:p>
        </w:tc>
      </w:tr>
      <w:tr w:rsidR="00A42A61" w14:paraId="1EC08358" w14:textId="77777777" w:rsidTr="00A04A39">
        <w:tc>
          <w:tcPr>
            <w:tcW w:w="3020" w:type="dxa"/>
          </w:tcPr>
          <w:p w14:paraId="5404B99F" w14:textId="77777777" w:rsidR="00A42A61" w:rsidRDefault="00A42A61" w:rsidP="00A04A39">
            <w:pPr>
              <w:tabs>
                <w:tab w:val="right" w:leader="dot" w:pos="9072"/>
              </w:tabs>
            </w:pPr>
          </w:p>
        </w:tc>
        <w:tc>
          <w:tcPr>
            <w:tcW w:w="3021" w:type="dxa"/>
          </w:tcPr>
          <w:p w14:paraId="5451F09D" w14:textId="77777777" w:rsidR="00A42A61" w:rsidRDefault="00A42A61" w:rsidP="00A04A39">
            <w:pPr>
              <w:tabs>
                <w:tab w:val="right" w:leader="dot" w:pos="9072"/>
              </w:tabs>
            </w:pPr>
          </w:p>
        </w:tc>
        <w:tc>
          <w:tcPr>
            <w:tcW w:w="3021" w:type="dxa"/>
          </w:tcPr>
          <w:p w14:paraId="6688876E" w14:textId="77777777" w:rsidR="00A42A61" w:rsidRDefault="00A42A61" w:rsidP="00A04A39">
            <w:pPr>
              <w:tabs>
                <w:tab w:val="right" w:leader="dot" w:pos="9072"/>
              </w:tabs>
            </w:pPr>
          </w:p>
        </w:tc>
      </w:tr>
      <w:tr w:rsidR="00A42A61" w14:paraId="4A19A62B" w14:textId="77777777" w:rsidTr="00A04A39">
        <w:tc>
          <w:tcPr>
            <w:tcW w:w="3020" w:type="dxa"/>
          </w:tcPr>
          <w:p w14:paraId="5A7B8E86" w14:textId="77777777" w:rsidR="00A42A61" w:rsidRDefault="00A42A61" w:rsidP="00A04A39">
            <w:pPr>
              <w:tabs>
                <w:tab w:val="right" w:leader="dot" w:pos="9072"/>
              </w:tabs>
            </w:pPr>
          </w:p>
        </w:tc>
        <w:tc>
          <w:tcPr>
            <w:tcW w:w="3021" w:type="dxa"/>
          </w:tcPr>
          <w:p w14:paraId="5117966D" w14:textId="77777777" w:rsidR="00A42A61" w:rsidRDefault="00A42A61" w:rsidP="00A04A39">
            <w:pPr>
              <w:tabs>
                <w:tab w:val="right" w:leader="dot" w:pos="9072"/>
              </w:tabs>
            </w:pPr>
          </w:p>
        </w:tc>
        <w:tc>
          <w:tcPr>
            <w:tcW w:w="3021" w:type="dxa"/>
          </w:tcPr>
          <w:p w14:paraId="10F2B515" w14:textId="77777777" w:rsidR="00A42A61" w:rsidRDefault="00A42A61" w:rsidP="00A04A39">
            <w:pPr>
              <w:tabs>
                <w:tab w:val="right" w:leader="dot" w:pos="9072"/>
              </w:tabs>
            </w:pPr>
          </w:p>
        </w:tc>
      </w:tr>
      <w:tr w:rsidR="00A42A61" w14:paraId="70436E25" w14:textId="77777777" w:rsidTr="00A04A39">
        <w:tc>
          <w:tcPr>
            <w:tcW w:w="3020" w:type="dxa"/>
          </w:tcPr>
          <w:p w14:paraId="55089AA8" w14:textId="77777777" w:rsidR="00A42A61" w:rsidRDefault="00A42A61" w:rsidP="00A04A39">
            <w:pPr>
              <w:tabs>
                <w:tab w:val="right" w:leader="dot" w:pos="9072"/>
              </w:tabs>
            </w:pPr>
          </w:p>
        </w:tc>
        <w:tc>
          <w:tcPr>
            <w:tcW w:w="3021" w:type="dxa"/>
          </w:tcPr>
          <w:p w14:paraId="46221378" w14:textId="77777777" w:rsidR="00A42A61" w:rsidRDefault="00A42A61" w:rsidP="00A04A39">
            <w:pPr>
              <w:tabs>
                <w:tab w:val="right" w:leader="dot" w:pos="9072"/>
              </w:tabs>
            </w:pPr>
          </w:p>
        </w:tc>
        <w:tc>
          <w:tcPr>
            <w:tcW w:w="3021" w:type="dxa"/>
          </w:tcPr>
          <w:p w14:paraId="2451C6C6" w14:textId="77777777" w:rsidR="00A42A61" w:rsidRDefault="00A42A61" w:rsidP="00A04A39">
            <w:pPr>
              <w:tabs>
                <w:tab w:val="right" w:leader="dot" w:pos="9072"/>
              </w:tabs>
            </w:pPr>
          </w:p>
        </w:tc>
      </w:tr>
    </w:tbl>
    <w:p w14:paraId="65E587F0" w14:textId="77777777" w:rsidR="00A42A61" w:rsidRDefault="00A42A61" w:rsidP="00DA2C1E">
      <w:pPr>
        <w:tabs>
          <w:tab w:val="right" w:leader="dot" w:pos="9072"/>
        </w:tabs>
      </w:pPr>
    </w:p>
    <w:p w14:paraId="319CDDD3" w14:textId="77777777" w:rsidR="005245E9" w:rsidRDefault="005245E9" w:rsidP="00DA2C1E">
      <w:pPr>
        <w:tabs>
          <w:tab w:val="right" w:leader="dot" w:pos="9072"/>
        </w:tabs>
      </w:pPr>
      <w:r>
        <w:t xml:space="preserve">En 2021 : </w:t>
      </w:r>
      <w:r>
        <w:tab/>
      </w:r>
    </w:p>
    <w:tbl>
      <w:tblPr>
        <w:tblStyle w:val="Grilledutableau"/>
        <w:tblW w:w="0" w:type="auto"/>
        <w:tblLook w:val="04A0" w:firstRow="1" w:lastRow="0" w:firstColumn="1" w:lastColumn="0" w:noHBand="0" w:noVBand="1"/>
      </w:tblPr>
      <w:tblGrid>
        <w:gridCol w:w="3020"/>
        <w:gridCol w:w="3021"/>
        <w:gridCol w:w="3021"/>
      </w:tblGrid>
      <w:tr w:rsidR="00A42A61" w14:paraId="095EF246" w14:textId="77777777" w:rsidTr="00A04A39">
        <w:tc>
          <w:tcPr>
            <w:tcW w:w="3020" w:type="dxa"/>
            <w:shd w:val="clear" w:color="auto" w:fill="BFBFBF" w:themeFill="background1" w:themeFillShade="BF"/>
          </w:tcPr>
          <w:p w14:paraId="69F6C71C" w14:textId="77777777" w:rsidR="00A42A61" w:rsidRPr="00A42A61" w:rsidRDefault="00A42A61" w:rsidP="00A04A39">
            <w:pPr>
              <w:tabs>
                <w:tab w:val="right" w:leader="dot" w:pos="9072"/>
              </w:tabs>
              <w:jc w:val="center"/>
              <w:rPr>
                <w:b/>
              </w:rPr>
            </w:pPr>
            <w:r w:rsidRPr="00A42A61">
              <w:rPr>
                <w:b/>
              </w:rPr>
              <w:t>Accueils</w:t>
            </w:r>
          </w:p>
        </w:tc>
        <w:tc>
          <w:tcPr>
            <w:tcW w:w="3021" w:type="dxa"/>
            <w:shd w:val="clear" w:color="auto" w:fill="BFBFBF" w:themeFill="background1" w:themeFillShade="BF"/>
          </w:tcPr>
          <w:p w14:paraId="3B4166BF" w14:textId="77777777" w:rsidR="00A42A61" w:rsidRPr="00A42A61" w:rsidRDefault="00A42A61" w:rsidP="00A04A39">
            <w:pPr>
              <w:tabs>
                <w:tab w:val="right" w:leader="dot" w:pos="9072"/>
              </w:tabs>
              <w:jc w:val="center"/>
              <w:rPr>
                <w:b/>
              </w:rPr>
            </w:pPr>
            <w:r w:rsidRPr="00A42A61">
              <w:rPr>
                <w:b/>
              </w:rPr>
              <w:t>Horaires</w:t>
            </w:r>
          </w:p>
        </w:tc>
        <w:tc>
          <w:tcPr>
            <w:tcW w:w="3021" w:type="dxa"/>
            <w:shd w:val="clear" w:color="auto" w:fill="BFBFBF" w:themeFill="background1" w:themeFillShade="BF"/>
          </w:tcPr>
          <w:p w14:paraId="570F849A" w14:textId="77777777" w:rsidR="00A42A61" w:rsidRPr="00A42A61" w:rsidRDefault="00A42A61" w:rsidP="00A04A39">
            <w:pPr>
              <w:tabs>
                <w:tab w:val="right" w:leader="dot" w:pos="9072"/>
              </w:tabs>
              <w:jc w:val="center"/>
              <w:rPr>
                <w:b/>
              </w:rPr>
            </w:pPr>
            <w:r w:rsidRPr="00A42A61">
              <w:rPr>
                <w:b/>
              </w:rPr>
              <w:t>Nombres de permanences par mois en moyenne</w:t>
            </w:r>
          </w:p>
        </w:tc>
      </w:tr>
      <w:tr w:rsidR="00A42A61" w14:paraId="1B7B97FA" w14:textId="77777777" w:rsidTr="00A04A39">
        <w:tc>
          <w:tcPr>
            <w:tcW w:w="3020" w:type="dxa"/>
          </w:tcPr>
          <w:p w14:paraId="1A81113E" w14:textId="77777777" w:rsidR="00A42A61" w:rsidRDefault="00A42A61" w:rsidP="00A04A39">
            <w:pPr>
              <w:tabs>
                <w:tab w:val="right" w:leader="dot" w:pos="9072"/>
              </w:tabs>
            </w:pPr>
          </w:p>
        </w:tc>
        <w:tc>
          <w:tcPr>
            <w:tcW w:w="3021" w:type="dxa"/>
          </w:tcPr>
          <w:p w14:paraId="647F38A2" w14:textId="77777777" w:rsidR="00A42A61" w:rsidRDefault="00A42A61" w:rsidP="00A04A39">
            <w:pPr>
              <w:tabs>
                <w:tab w:val="right" w:leader="dot" w:pos="9072"/>
              </w:tabs>
            </w:pPr>
          </w:p>
        </w:tc>
        <w:tc>
          <w:tcPr>
            <w:tcW w:w="3021" w:type="dxa"/>
          </w:tcPr>
          <w:p w14:paraId="7FAC9922" w14:textId="77777777" w:rsidR="00A42A61" w:rsidRDefault="00A42A61" w:rsidP="00A04A39">
            <w:pPr>
              <w:tabs>
                <w:tab w:val="right" w:leader="dot" w:pos="9072"/>
              </w:tabs>
            </w:pPr>
          </w:p>
        </w:tc>
      </w:tr>
      <w:tr w:rsidR="00A42A61" w14:paraId="2A40E761" w14:textId="77777777" w:rsidTr="00A04A39">
        <w:tc>
          <w:tcPr>
            <w:tcW w:w="3020" w:type="dxa"/>
          </w:tcPr>
          <w:p w14:paraId="6F821793" w14:textId="77777777" w:rsidR="00A42A61" w:rsidRDefault="00A42A61" w:rsidP="00A04A39">
            <w:pPr>
              <w:tabs>
                <w:tab w:val="right" w:leader="dot" w:pos="9072"/>
              </w:tabs>
            </w:pPr>
          </w:p>
        </w:tc>
        <w:tc>
          <w:tcPr>
            <w:tcW w:w="3021" w:type="dxa"/>
          </w:tcPr>
          <w:p w14:paraId="6CCF66B9" w14:textId="77777777" w:rsidR="00A42A61" w:rsidRDefault="00A42A61" w:rsidP="00A04A39">
            <w:pPr>
              <w:tabs>
                <w:tab w:val="right" w:leader="dot" w:pos="9072"/>
              </w:tabs>
            </w:pPr>
          </w:p>
        </w:tc>
        <w:tc>
          <w:tcPr>
            <w:tcW w:w="3021" w:type="dxa"/>
          </w:tcPr>
          <w:p w14:paraId="6BA4BF04" w14:textId="77777777" w:rsidR="00A42A61" w:rsidRDefault="00A42A61" w:rsidP="00A04A39">
            <w:pPr>
              <w:tabs>
                <w:tab w:val="right" w:leader="dot" w:pos="9072"/>
              </w:tabs>
            </w:pPr>
          </w:p>
        </w:tc>
      </w:tr>
      <w:tr w:rsidR="00A42A61" w14:paraId="16E78F57" w14:textId="77777777" w:rsidTr="00A04A39">
        <w:tc>
          <w:tcPr>
            <w:tcW w:w="3020" w:type="dxa"/>
          </w:tcPr>
          <w:p w14:paraId="16F92F82" w14:textId="77777777" w:rsidR="00A42A61" w:rsidRDefault="00A42A61" w:rsidP="00A04A39">
            <w:pPr>
              <w:tabs>
                <w:tab w:val="right" w:leader="dot" w:pos="9072"/>
              </w:tabs>
            </w:pPr>
          </w:p>
        </w:tc>
        <w:tc>
          <w:tcPr>
            <w:tcW w:w="3021" w:type="dxa"/>
          </w:tcPr>
          <w:p w14:paraId="70A05BB3" w14:textId="77777777" w:rsidR="00A42A61" w:rsidRDefault="00A42A61" w:rsidP="00A04A39">
            <w:pPr>
              <w:tabs>
                <w:tab w:val="right" w:leader="dot" w:pos="9072"/>
              </w:tabs>
            </w:pPr>
          </w:p>
        </w:tc>
        <w:tc>
          <w:tcPr>
            <w:tcW w:w="3021" w:type="dxa"/>
          </w:tcPr>
          <w:p w14:paraId="52EADB30" w14:textId="77777777" w:rsidR="00A42A61" w:rsidRDefault="00A42A61" w:rsidP="00A04A39">
            <w:pPr>
              <w:tabs>
                <w:tab w:val="right" w:leader="dot" w:pos="9072"/>
              </w:tabs>
            </w:pPr>
          </w:p>
        </w:tc>
      </w:tr>
      <w:tr w:rsidR="00A42A61" w14:paraId="4F20FFCA" w14:textId="77777777" w:rsidTr="00A04A39">
        <w:tc>
          <w:tcPr>
            <w:tcW w:w="3020" w:type="dxa"/>
          </w:tcPr>
          <w:p w14:paraId="4C72BA59" w14:textId="77777777" w:rsidR="00A42A61" w:rsidRDefault="00A42A61" w:rsidP="00A04A39">
            <w:pPr>
              <w:tabs>
                <w:tab w:val="right" w:leader="dot" w:pos="9072"/>
              </w:tabs>
            </w:pPr>
          </w:p>
        </w:tc>
        <w:tc>
          <w:tcPr>
            <w:tcW w:w="3021" w:type="dxa"/>
          </w:tcPr>
          <w:p w14:paraId="6863B595" w14:textId="77777777" w:rsidR="00A42A61" w:rsidRDefault="00A42A61" w:rsidP="00A04A39">
            <w:pPr>
              <w:tabs>
                <w:tab w:val="right" w:leader="dot" w:pos="9072"/>
              </w:tabs>
            </w:pPr>
          </w:p>
        </w:tc>
        <w:tc>
          <w:tcPr>
            <w:tcW w:w="3021" w:type="dxa"/>
          </w:tcPr>
          <w:p w14:paraId="5439F962" w14:textId="77777777" w:rsidR="00A42A61" w:rsidRDefault="00A42A61" w:rsidP="00A04A39">
            <w:pPr>
              <w:tabs>
                <w:tab w:val="right" w:leader="dot" w:pos="9072"/>
              </w:tabs>
            </w:pPr>
          </w:p>
        </w:tc>
      </w:tr>
    </w:tbl>
    <w:p w14:paraId="4001C465" w14:textId="77777777" w:rsidR="00A42A61" w:rsidRDefault="00A42A61" w:rsidP="00DA2C1E">
      <w:pPr>
        <w:tabs>
          <w:tab w:val="right" w:leader="dot" w:pos="9072"/>
        </w:tabs>
      </w:pPr>
    </w:p>
    <w:p w14:paraId="1ED832A1" w14:textId="77777777" w:rsidR="005245E9" w:rsidRDefault="00EA1498" w:rsidP="00DA2C1E">
      <w:pPr>
        <w:tabs>
          <w:tab w:val="right" w:leader="dot" w:pos="9072"/>
        </w:tabs>
      </w:pPr>
      <w:r>
        <w:t>Ensemble des t</w:t>
      </w:r>
      <w:r w:rsidR="005245E9">
        <w:t>erritoir</w:t>
      </w:r>
      <w:r>
        <w:t>es</w:t>
      </w:r>
      <w:r w:rsidR="005245E9">
        <w:t xml:space="preserve"> couvert</w:t>
      </w:r>
      <w:r>
        <w:t>s</w:t>
      </w:r>
      <w:r w:rsidR="00346E5C">
        <w:t xml:space="preserve"> en 2021</w:t>
      </w:r>
      <w:r>
        <w:t xml:space="preserve"> par le label</w:t>
      </w:r>
      <w:r w:rsidR="005245E9">
        <w:t xml:space="preserve"> : </w:t>
      </w:r>
      <w:r w:rsidR="005245E9">
        <w:tab/>
      </w:r>
    </w:p>
    <w:p w14:paraId="1EC4144B" w14:textId="31F3C2A2" w:rsidR="007A6A0C" w:rsidRDefault="00810826" w:rsidP="00DA2C1E">
      <w:pPr>
        <w:tabs>
          <w:tab w:val="right" w:leader="dot" w:pos="9072"/>
        </w:tabs>
      </w:pPr>
      <w:r>
        <w:tab/>
      </w:r>
    </w:p>
    <w:p w14:paraId="6F7E827C" w14:textId="0156ED6E" w:rsidR="00E07E69" w:rsidRDefault="00E07E69" w:rsidP="00DA2C1E">
      <w:pPr>
        <w:tabs>
          <w:tab w:val="right" w:leader="dot" w:pos="9072"/>
        </w:tabs>
      </w:pPr>
    </w:p>
    <w:p w14:paraId="7EDF4390" w14:textId="15B405AF" w:rsidR="00E07E69" w:rsidRDefault="00E07E69" w:rsidP="00DA2C1E">
      <w:pPr>
        <w:tabs>
          <w:tab w:val="right" w:leader="dot" w:pos="9072"/>
        </w:tabs>
      </w:pPr>
    </w:p>
    <w:p w14:paraId="364ACA7D" w14:textId="5C64E7FE" w:rsidR="00E07E69" w:rsidRDefault="00E07E69" w:rsidP="00DA2C1E">
      <w:pPr>
        <w:tabs>
          <w:tab w:val="right" w:leader="dot" w:pos="9072"/>
        </w:tabs>
      </w:pPr>
    </w:p>
    <w:p w14:paraId="2624D1AB" w14:textId="06948A80" w:rsidR="00E07E69" w:rsidRDefault="00E07E69" w:rsidP="00DA2C1E">
      <w:pPr>
        <w:tabs>
          <w:tab w:val="right" w:leader="dot" w:pos="9072"/>
        </w:tabs>
      </w:pPr>
    </w:p>
    <w:p w14:paraId="0B91FE6F" w14:textId="3F60F585" w:rsidR="00E07E69" w:rsidRDefault="00E07E69" w:rsidP="00DA2C1E">
      <w:pPr>
        <w:tabs>
          <w:tab w:val="right" w:leader="dot" w:pos="9072"/>
        </w:tabs>
      </w:pPr>
    </w:p>
    <w:p w14:paraId="05B7B681" w14:textId="5D895E06" w:rsidR="00E07E69" w:rsidRDefault="00E07E69" w:rsidP="00DA2C1E">
      <w:pPr>
        <w:tabs>
          <w:tab w:val="right" w:leader="dot" w:pos="9072"/>
        </w:tabs>
      </w:pPr>
    </w:p>
    <w:p w14:paraId="79E8EFFB" w14:textId="77777777" w:rsidR="00E07E69" w:rsidRDefault="00E07E69" w:rsidP="00DA2C1E">
      <w:pPr>
        <w:tabs>
          <w:tab w:val="right" w:leader="dot" w:pos="9072"/>
        </w:tabs>
      </w:pPr>
    </w:p>
    <w:p w14:paraId="634B49DA" w14:textId="77777777" w:rsidR="005245E9" w:rsidRPr="007A6A0C" w:rsidRDefault="005245E9" w:rsidP="007A6A0C">
      <w:pPr>
        <w:pStyle w:val="Paragraphedeliste"/>
        <w:numPr>
          <w:ilvl w:val="0"/>
          <w:numId w:val="2"/>
        </w:numPr>
        <w:tabs>
          <w:tab w:val="right" w:leader="dot" w:pos="9072"/>
        </w:tabs>
        <w:rPr>
          <w:b/>
          <w:u w:val="single"/>
        </w:rPr>
      </w:pPr>
      <w:r w:rsidRPr="007A6A0C">
        <w:rPr>
          <w:b/>
          <w:u w:val="single"/>
        </w:rPr>
        <w:lastRenderedPageBreak/>
        <w:t>File active</w:t>
      </w:r>
      <w:r w:rsidR="00EA1498" w:rsidRPr="007A6A0C">
        <w:rPr>
          <w:b/>
          <w:u w:val="single"/>
        </w:rPr>
        <w:t xml:space="preserve"> du PCB</w:t>
      </w:r>
      <w:r w:rsidRPr="007A6A0C">
        <w:rPr>
          <w:b/>
          <w:u w:val="single"/>
        </w:rPr>
        <w:t> </w:t>
      </w:r>
      <w:r w:rsidR="000043B3" w:rsidRPr="007A6A0C">
        <w:rPr>
          <w:b/>
          <w:u w:val="single"/>
        </w:rPr>
        <w:t>(nombre de personnes suivies individuellement par an – au moins un RDV</w:t>
      </w:r>
      <w:r w:rsidR="00EA1498" w:rsidRPr="007A6A0C">
        <w:rPr>
          <w:b/>
          <w:u w:val="single"/>
        </w:rPr>
        <w:t xml:space="preserve"> et/ou un suivi</w:t>
      </w:r>
      <w:r w:rsidR="000043B3" w:rsidRPr="007A6A0C">
        <w:rPr>
          <w:b/>
          <w:u w:val="single"/>
        </w:rPr>
        <w:t xml:space="preserve">) </w:t>
      </w:r>
      <w:r w:rsidRPr="007A6A0C">
        <w:rPr>
          <w:b/>
          <w:u w:val="single"/>
        </w:rPr>
        <w:t xml:space="preserve">: </w:t>
      </w:r>
    </w:p>
    <w:tbl>
      <w:tblPr>
        <w:tblStyle w:val="Grilledutableau"/>
        <w:tblW w:w="0" w:type="auto"/>
        <w:tblLook w:val="04A0" w:firstRow="1" w:lastRow="0" w:firstColumn="1" w:lastColumn="0" w:noHBand="0" w:noVBand="1"/>
      </w:tblPr>
      <w:tblGrid>
        <w:gridCol w:w="1768"/>
        <w:gridCol w:w="1659"/>
        <w:gridCol w:w="1659"/>
        <w:gridCol w:w="1659"/>
      </w:tblGrid>
      <w:tr w:rsidR="00ED317D" w:rsidRPr="007A6A0C" w14:paraId="141753E5" w14:textId="77777777" w:rsidTr="00ED317D">
        <w:tc>
          <w:tcPr>
            <w:tcW w:w="2265" w:type="dxa"/>
          </w:tcPr>
          <w:p w14:paraId="5A5D0A68" w14:textId="77777777" w:rsidR="00ED317D" w:rsidRPr="007A6A0C" w:rsidRDefault="00ED317D" w:rsidP="00ED317D">
            <w:pPr>
              <w:tabs>
                <w:tab w:val="right" w:leader="dot" w:pos="9072"/>
              </w:tabs>
              <w:jc w:val="center"/>
            </w:pPr>
          </w:p>
        </w:tc>
        <w:tc>
          <w:tcPr>
            <w:tcW w:w="2265" w:type="dxa"/>
          </w:tcPr>
          <w:p w14:paraId="3E652C4C" w14:textId="77777777" w:rsidR="00ED317D" w:rsidRPr="007A6A0C" w:rsidRDefault="00ED317D" w:rsidP="00ED317D">
            <w:pPr>
              <w:tabs>
                <w:tab w:val="right" w:leader="dot" w:pos="9072"/>
              </w:tabs>
              <w:jc w:val="center"/>
            </w:pPr>
            <w:r w:rsidRPr="007A6A0C">
              <w:t>2019</w:t>
            </w:r>
          </w:p>
        </w:tc>
        <w:tc>
          <w:tcPr>
            <w:tcW w:w="2266" w:type="dxa"/>
          </w:tcPr>
          <w:p w14:paraId="4A612465" w14:textId="77777777" w:rsidR="00ED317D" w:rsidRPr="007A6A0C" w:rsidRDefault="00ED317D" w:rsidP="00ED317D">
            <w:pPr>
              <w:tabs>
                <w:tab w:val="right" w:leader="dot" w:pos="9072"/>
              </w:tabs>
              <w:jc w:val="center"/>
            </w:pPr>
            <w:r w:rsidRPr="007A6A0C">
              <w:t>2020</w:t>
            </w:r>
          </w:p>
        </w:tc>
        <w:tc>
          <w:tcPr>
            <w:tcW w:w="2266" w:type="dxa"/>
          </w:tcPr>
          <w:p w14:paraId="0BBE06CB" w14:textId="77777777" w:rsidR="00ED317D" w:rsidRPr="007A6A0C" w:rsidRDefault="00ED317D" w:rsidP="00ED317D">
            <w:pPr>
              <w:tabs>
                <w:tab w:val="right" w:leader="dot" w:pos="9072"/>
              </w:tabs>
              <w:jc w:val="center"/>
            </w:pPr>
            <w:r w:rsidRPr="007A6A0C">
              <w:t>2021</w:t>
            </w:r>
          </w:p>
        </w:tc>
      </w:tr>
      <w:tr w:rsidR="00ED317D" w:rsidRPr="00ED317D" w14:paraId="34EF9173" w14:textId="77777777" w:rsidTr="00ED317D">
        <w:tc>
          <w:tcPr>
            <w:tcW w:w="2265" w:type="dxa"/>
          </w:tcPr>
          <w:p w14:paraId="5DFA29DE" w14:textId="77777777" w:rsidR="00ED317D" w:rsidRPr="007A6A0C" w:rsidRDefault="00ED317D" w:rsidP="00ED317D">
            <w:pPr>
              <w:tabs>
                <w:tab w:val="right" w:leader="dot" w:pos="9072"/>
              </w:tabs>
              <w:jc w:val="center"/>
            </w:pPr>
            <w:r w:rsidRPr="007A6A0C">
              <w:t>Prévues</w:t>
            </w:r>
          </w:p>
        </w:tc>
        <w:tc>
          <w:tcPr>
            <w:tcW w:w="2265" w:type="dxa"/>
          </w:tcPr>
          <w:p w14:paraId="612513E5" w14:textId="77777777" w:rsidR="00ED317D" w:rsidRPr="007A6A0C" w:rsidRDefault="00ED317D" w:rsidP="00ED317D">
            <w:pPr>
              <w:tabs>
                <w:tab w:val="right" w:leader="dot" w:pos="9072"/>
              </w:tabs>
              <w:jc w:val="center"/>
            </w:pPr>
          </w:p>
        </w:tc>
        <w:tc>
          <w:tcPr>
            <w:tcW w:w="2266" w:type="dxa"/>
          </w:tcPr>
          <w:p w14:paraId="667927C2" w14:textId="77777777" w:rsidR="00ED317D" w:rsidRPr="007A6A0C" w:rsidRDefault="00ED317D" w:rsidP="00ED317D">
            <w:pPr>
              <w:tabs>
                <w:tab w:val="right" w:leader="dot" w:pos="9072"/>
              </w:tabs>
              <w:jc w:val="center"/>
            </w:pPr>
          </w:p>
        </w:tc>
        <w:tc>
          <w:tcPr>
            <w:tcW w:w="2266" w:type="dxa"/>
          </w:tcPr>
          <w:p w14:paraId="50F72913" w14:textId="77777777" w:rsidR="00ED317D" w:rsidRPr="007A6A0C" w:rsidRDefault="00ED317D" w:rsidP="00ED317D">
            <w:pPr>
              <w:tabs>
                <w:tab w:val="right" w:leader="dot" w:pos="9072"/>
              </w:tabs>
              <w:jc w:val="center"/>
            </w:pPr>
          </w:p>
        </w:tc>
      </w:tr>
      <w:tr w:rsidR="00A42A61" w:rsidRPr="007A6A0C" w14:paraId="5D6D0CB2" w14:textId="77777777" w:rsidTr="00ED317D">
        <w:tc>
          <w:tcPr>
            <w:tcW w:w="2265" w:type="dxa"/>
          </w:tcPr>
          <w:p w14:paraId="65ABB08F" w14:textId="77777777" w:rsidR="00A42A61" w:rsidRPr="007A6A0C" w:rsidRDefault="00A42A61" w:rsidP="00A42A61">
            <w:pPr>
              <w:tabs>
                <w:tab w:val="right" w:leader="dot" w:pos="9072"/>
              </w:tabs>
              <w:jc w:val="center"/>
            </w:pPr>
            <w:r w:rsidRPr="007A6A0C">
              <w:t>Nombre de 1</w:t>
            </w:r>
            <w:r w:rsidRPr="007A6A0C">
              <w:rPr>
                <w:vertAlign w:val="superscript"/>
              </w:rPr>
              <w:t>er</w:t>
            </w:r>
            <w:r w:rsidRPr="007A6A0C">
              <w:t xml:space="preserve"> contact</w:t>
            </w:r>
          </w:p>
          <w:p w14:paraId="06A1383E" w14:textId="77777777" w:rsidR="00A42A61" w:rsidRPr="007A6A0C" w:rsidRDefault="00A42A61" w:rsidP="00A42A61">
            <w:pPr>
              <w:tabs>
                <w:tab w:val="right" w:leader="dot" w:pos="9072"/>
              </w:tabs>
              <w:jc w:val="center"/>
            </w:pPr>
            <w:r w:rsidRPr="007A6A0C">
              <w:t>réalisés</w:t>
            </w:r>
          </w:p>
        </w:tc>
        <w:tc>
          <w:tcPr>
            <w:tcW w:w="2265" w:type="dxa"/>
          </w:tcPr>
          <w:p w14:paraId="71F75147" w14:textId="77777777" w:rsidR="00A42A61" w:rsidRPr="007A6A0C" w:rsidRDefault="00A42A61" w:rsidP="00ED317D">
            <w:pPr>
              <w:tabs>
                <w:tab w:val="right" w:leader="dot" w:pos="9072"/>
              </w:tabs>
              <w:jc w:val="center"/>
            </w:pPr>
          </w:p>
        </w:tc>
        <w:tc>
          <w:tcPr>
            <w:tcW w:w="2266" w:type="dxa"/>
          </w:tcPr>
          <w:p w14:paraId="37F5F7D2" w14:textId="77777777" w:rsidR="00A42A61" w:rsidRPr="007A6A0C" w:rsidRDefault="00A42A61" w:rsidP="00ED317D">
            <w:pPr>
              <w:tabs>
                <w:tab w:val="right" w:leader="dot" w:pos="9072"/>
              </w:tabs>
              <w:jc w:val="center"/>
            </w:pPr>
          </w:p>
        </w:tc>
        <w:tc>
          <w:tcPr>
            <w:tcW w:w="2266" w:type="dxa"/>
          </w:tcPr>
          <w:p w14:paraId="723103D6" w14:textId="77777777" w:rsidR="00A42A61" w:rsidRPr="007A6A0C" w:rsidRDefault="00A42A61" w:rsidP="00ED317D">
            <w:pPr>
              <w:tabs>
                <w:tab w:val="right" w:leader="dot" w:pos="9072"/>
              </w:tabs>
              <w:jc w:val="center"/>
            </w:pPr>
          </w:p>
        </w:tc>
      </w:tr>
      <w:tr w:rsidR="00ED317D" w:rsidRPr="007A6A0C" w14:paraId="3AA1BC0E" w14:textId="77777777" w:rsidTr="00ED317D">
        <w:tc>
          <w:tcPr>
            <w:tcW w:w="2265" w:type="dxa"/>
          </w:tcPr>
          <w:p w14:paraId="3B8CEE7E" w14:textId="2A625F8B" w:rsidR="00A42A61" w:rsidRPr="007A6A0C" w:rsidRDefault="00CC3491" w:rsidP="00ED317D">
            <w:pPr>
              <w:tabs>
                <w:tab w:val="right" w:leader="dot" w:pos="9072"/>
              </w:tabs>
              <w:jc w:val="center"/>
            </w:pPr>
            <w:r>
              <w:t xml:space="preserve">Nombre de suivis </w:t>
            </w:r>
            <w:r w:rsidR="00A42A61" w:rsidRPr="007A6A0C">
              <w:t>réalisés</w:t>
            </w:r>
          </w:p>
        </w:tc>
        <w:tc>
          <w:tcPr>
            <w:tcW w:w="2265" w:type="dxa"/>
          </w:tcPr>
          <w:p w14:paraId="28A62BD8" w14:textId="77777777" w:rsidR="00ED317D" w:rsidRPr="007A6A0C" w:rsidRDefault="00ED317D" w:rsidP="00ED317D">
            <w:pPr>
              <w:tabs>
                <w:tab w:val="right" w:leader="dot" w:pos="9072"/>
              </w:tabs>
              <w:jc w:val="center"/>
            </w:pPr>
          </w:p>
        </w:tc>
        <w:tc>
          <w:tcPr>
            <w:tcW w:w="2266" w:type="dxa"/>
          </w:tcPr>
          <w:p w14:paraId="09ECCFAB" w14:textId="77777777" w:rsidR="00ED317D" w:rsidRPr="007A6A0C" w:rsidRDefault="00ED317D" w:rsidP="00ED317D">
            <w:pPr>
              <w:tabs>
                <w:tab w:val="right" w:leader="dot" w:pos="9072"/>
              </w:tabs>
              <w:jc w:val="center"/>
            </w:pPr>
          </w:p>
        </w:tc>
        <w:tc>
          <w:tcPr>
            <w:tcW w:w="2266" w:type="dxa"/>
          </w:tcPr>
          <w:p w14:paraId="5CE79090" w14:textId="77777777" w:rsidR="00ED317D" w:rsidRPr="007A6A0C" w:rsidRDefault="00ED317D" w:rsidP="00ED317D">
            <w:pPr>
              <w:tabs>
                <w:tab w:val="right" w:leader="dot" w:pos="9072"/>
              </w:tabs>
              <w:jc w:val="center"/>
            </w:pPr>
          </w:p>
        </w:tc>
      </w:tr>
    </w:tbl>
    <w:p w14:paraId="69B83375" w14:textId="77777777" w:rsidR="00ED317D" w:rsidRPr="007A6A0C" w:rsidRDefault="00ED317D" w:rsidP="00DA2C1E">
      <w:pPr>
        <w:tabs>
          <w:tab w:val="right" w:leader="dot" w:pos="9072"/>
        </w:tabs>
      </w:pPr>
    </w:p>
    <w:p w14:paraId="5A9B0F8E" w14:textId="77777777" w:rsidR="00ED317D" w:rsidRPr="007A6A0C" w:rsidRDefault="00ED317D" w:rsidP="00DA2C1E">
      <w:pPr>
        <w:tabs>
          <w:tab w:val="right" w:leader="dot" w:pos="9072"/>
        </w:tabs>
      </w:pPr>
      <w:r w:rsidRPr="007A6A0C">
        <w:t xml:space="preserve">En cas de différences, les expliquer : </w:t>
      </w:r>
      <w:r w:rsidRPr="007A6A0C">
        <w:tab/>
      </w:r>
    </w:p>
    <w:p w14:paraId="09B0A4B0" w14:textId="77777777" w:rsidR="00ED317D" w:rsidRPr="007A6A0C" w:rsidRDefault="00ED317D" w:rsidP="00DA2C1E">
      <w:pPr>
        <w:tabs>
          <w:tab w:val="right" w:leader="dot" w:pos="9072"/>
        </w:tabs>
      </w:pPr>
      <w:r w:rsidRPr="007A6A0C">
        <w:tab/>
      </w:r>
    </w:p>
    <w:p w14:paraId="58AAAF34" w14:textId="77777777" w:rsidR="00ED317D" w:rsidRPr="007A6A0C" w:rsidRDefault="00ED317D" w:rsidP="00DA2C1E">
      <w:pPr>
        <w:tabs>
          <w:tab w:val="right" w:leader="dot" w:pos="9072"/>
        </w:tabs>
      </w:pPr>
      <w:r w:rsidRPr="007A6A0C">
        <w:tab/>
      </w:r>
    </w:p>
    <w:p w14:paraId="271051BB" w14:textId="77777777" w:rsidR="00ED317D" w:rsidRPr="007A6A0C" w:rsidRDefault="00ED317D" w:rsidP="00DA2C1E">
      <w:pPr>
        <w:tabs>
          <w:tab w:val="right" w:leader="dot" w:pos="9072"/>
        </w:tabs>
      </w:pPr>
      <w:r w:rsidRPr="007A6A0C">
        <w:tab/>
      </w:r>
    </w:p>
    <w:p w14:paraId="381C45BB" w14:textId="77777777" w:rsidR="00ED317D" w:rsidRPr="007A6A0C" w:rsidRDefault="00ED317D" w:rsidP="00DA2C1E">
      <w:pPr>
        <w:tabs>
          <w:tab w:val="right" w:leader="dot" w:pos="9072"/>
        </w:tabs>
      </w:pPr>
      <w:r w:rsidRPr="007A6A0C">
        <w:tab/>
      </w:r>
    </w:p>
    <w:p w14:paraId="2FABE5C2" w14:textId="77777777" w:rsidR="00ED317D" w:rsidRDefault="00ED317D" w:rsidP="00DA2C1E">
      <w:pPr>
        <w:tabs>
          <w:tab w:val="right" w:leader="dot" w:pos="9072"/>
        </w:tabs>
      </w:pPr>
      <w:r w:rsidRPr="007A6A0C">
        <w:t xml:space="preserve">Est-ce que des démarches d’aller vers ont été mises en place ? Si oui, lesquelles ? </w:t>
      </w:r>
      <w:r w:rsidR="00B80BC3" w:rsidRPr="007A6A0C">
        <w:t>Si non, quelles sont les raisons ?</w:t>
      </w:r>
      <w:r>
        <w:tab/>
      </w:r>
    </w:p>
    <w:p w14:paraId="709A209C" w14:textId="77777777" w:rsidR="00ED317D" w:rsidRDefault="00ED317D" w:rsidP="00DA2C1E">
      <w:pPr>
        <w:tabs>
          <w:tab w:val="right" w:leader="dot" w:pos="9072"/>
        </w:tabs>
      </w:pPr>
      <w:r>
        <w:tab/>
      </w:r>
    </w:p>
    <w:p w14:paraId="63E1F868" w14:textId="77777777" w:rsidR="00ED317D" w:rsidRDefault="00ED317D" w:rsidP="00DA2C1E">
      <w:pPr>
        <w:tabs>
          <w:tab w:val="right" w:leader="dot" w:pos="9072"/>
        </w:tabs>
      </w:pPr>
      <w:r>
        <w:tab/>
      </w:r>
    </w:p>
    <w:p w14:paraId="6F0391CF" w14:textId="77777777" w:rsidR="00ED317D" w:rsidRDefault="00ED317D" w:rsidP="00DA2C1E">
      <w:pPr>
        <w:tabs>
          <w:tab w:val="right" w:leader="dot" w:pos="9072"/>
        </w:tabs>
      </w:pPr>
      <w:r>
        <w:tab/>
      </w:r>
    </w:p>
    <w:p w14:paraId="76FD9ED8" w14:textId="77777777" w:rsidR="00ED317D" w:rsidRDefault="00ED317D" w:rsidP="00DA2C1E">
      <w:pPr>
        <w:tabs>
          <w:tab w:val="right" w:leader="dot" w:pos="9072"/>
        </w:tabs>
      </w:pPr>
      <w:r>
        <w:tab/>
      </w:r>
    </w:p>
    <w:p w14:paraId="7AC3ACFE" w14:textId="77777777" w:rsidR="00ED317D" w:rsidRDefault="00ED317D" w:rsidP="00DA2C1E">
      <w:pPr>
        <w:tabs>
          <w:tab w:val="right" w:leader="dot" w:pos="9072"/>
        </w:tabs>
      </w:pPr>
      <w:r>
        <w:tab/>
      </w:r>
    </w:p>
    <w:p w14:paraId="3FD07519" w14:textId="77777777" w:rsidR="005245E9" w:rsidRDefault="005245E9" w:rsidP="00810826">
      <w:pPr>
        <w:pStyle w:val="Paragraphedeliste"/>
        <w:numPr>
          <w:ilvl w:val="0"/>
          <w:numId w:val="2"/>
        </w:numPr>
        <w:tabs>
          <w:tab w:val="right" w:leader="dot" w:pos="9072"/>
        </w:tabs>
        <w:rPr>
          <w:b/>
          <w:u w:val="single"/>
        </w:rPr>
      </w:pPr>
      <w:r w:rsidRPr="00810826">
        <w:rPr>
          <w:b/>
          <w:u w:val="single"/>
        </w:rPr>
        <w:t xml:space="preserve">Actes métiers : </w:t>
      </w:r>
    </w:p>
    <w:p w14:paraId="3B291E6B" w14:textId="77777777" w:rsidR="00810826" w:rsidRPr="00810826" w:rsidRDefault="00810826" w:rsidP="00810826">
      <w:pPr>
        <w:pStyle w:val="Paragraphedeliste"/>
        <w:tabs>
          <w:tab w:val="right" w:leader="dot" w:pos="9072"/>
        </w:tabs>
        <w:rPr>
          <w:b/>
          <w:u w:val="single"/>
        </w:rPr>
      </w:pPr>
    </w:p>
    <w:p w14:paraId="3380BCA6" w14:textId="77777777" w:rsidR="00AE2036" w:rsidRPr="00B80BC3" w:rsidRDefault="005245E9" w:rsidP="005245E9">
      <w:pPr>
        <w:pStyle w:val="Paragraphedeliste"/>
        <w:numPr>
          <w:ilvl w:val="0"/>
          <w:numId w:val="1"/>
        </w:numPr>
        <w:tabs>
          <w:tab w:val="right" w:leader="dot" w:pos="9072"/>
        </w:tabs>
        <w:jc w:val="both"/>
        <w:rPr>
          <w:b/>
        </w:rPr>
      </w:pPr>
      <w:r w:rsidRPr="004F17D2">
        <w:rPr>
          <w:b/>
        </w:rPr>
        <w:t xml:space="preserve">Accueil physique du public (en plus du traitement des messages électroniques et de l’accueil téléphonique) </w:t>
      </w:r>
    </w:p>
    <w:p w14:paraId="6CD1F49C" w14:textId="77777777" w:rsidR="00AE2036" w:rsidRPr="007A6A0C" w:rsidRDefault="00AE2036" w:rsidP="005245E9">
      <w:pPr>
        <w:tabs>
          <w:tab w:val="right" w:leader="dot" w:pos="9072"/>
        </w:tabs>
      </w:pPr>
      <w:r w:rsidRPr="007A6A0C">
        <w:t xml:space="preserve">Mise en œuvre (oui/non) : </w:t>
      </w:r>
      <w:r w:rsidRPr="007A6A0C">
        <w:tab/>
      </w:r>
    </w:p>
    <w:p w14:paraId="4DA1E960" w14:textId="77777777" w:rsidR="00ED317D" w:rsidRPr="007A6A0C" w:rsidRDefault="005245E9" w:rsidP="005245E9">
      <w:pPr>
        <w:tabs>
          <w:tab w:val="right" w:leader="dot" w:pos="9072"/>
        </w:tabs>
      </w:pPr>
      <w:r w:rsidRPr="007A6A0C">
        <w:t>Modalités de mise en œuvre</w:t>
      </w:r>
      <w:r w:rsidR="00EA1498" w:rsidRPr="007A6A0C">
        <w:t xml:space="preserve"> et éventuelles difficultés rencontrées</w:t>
      </w:r>
      <w:r w:rsidRPr="007A6A0C">
        <w:t xml:space="preserve"> : </w:t>
      </w:r>
      <w:r w:rsidRPr="007A6A0C">
        <w:tab/>
      </w:r>
    </w:p>
    <w:p w14:paraId="5782E682" w14:textId="77777777" w:rsidR="005245E9" w:rsidRPr="007A6A0C" w:rsidRDefault="005245E9" w:rsidP="005245E9">
      <w:pPr>
        <w:tabs>
          <w:tab w:val="right" w:leader="dot" w:pos="9072"/>
        </w:tabs>
      </w:pPr>
      <w:r w:rsidRPr="007A6A0C">
        <w:tab/>
      </w:r>
    </w:p>
    <w:p w14:paraId="53D1F2E0" w14:textId="77777777" w:rsidR="005245E9" w:rsidRPr="007A6A0C" w:rsidRDefault="005245E9" w:rsidP="005245E9">
      <w:pPr>
        <w:tabs>
          <w:tab w:val="right" w:leader="dot" w:pos="9072"/>
        </w:tabs>
      </w:pPr>
      <w:r w:rsidRPr="007A6A0C">
        <w:tab/>
      </w:r>
    </w:p>
    <w:p w14:paraId="385F5990" w14:textId="77777777" w:rsidR="005245E9" w:rsidRPr="007A6A0C" w:rsidRDefault="005245E9" w:rsidP="005245E9">
      <w:pPr>
        <w:tabs>
          <w:tab w:val="right" w:leader="dot" w:pos="9072"/>
        </w:tabs>
      </w:pPr>
      <w:r w:rsidRPr="007A6A0C">
        <w:tab/>
      </w:r>
    </w:p>
    <w:p w14:paraId="0F5FE906" w14:textId="0E6ABA11" w:rsidR="00E07E69" w:rsidRDefault="004F17D2" w:rsidP="00DA2C1E">
      <w:pPr>
        <w:tabs>
          <w:tab w:val="right" w:leader="dot" w:pos="9072"/>
        </w:tabs>
      </w:pPr>
      <w:r w:rsidRPr="007A6A0C">
        <w:tab/>
      </w:r>
    </w:p>
    <w:p w14:paraId="2F70CF1B" w14:textId="77777777" w:rsidR="0085733A" w:rsidRDefault="0085733A" w:rsidP="00DA2C1E">
      <w:pPr>
        <w:tabs>
          <w:tab w:val="right" w:leader="dot" w:pos="9072"/>
        </w:tabs>
      </w:pPr>
    </w:p>
    <w:p w14:paraId="15C609BD" w14:textId="77777777" w:rsidR="0085733A" w:rsidRDefault="0085733A" w:rsidP="00DA2C1E">
      <w:pPr>
        <w:tabs>
          <w:tab w:val="right" w:leader="dot" w:pos="9072"/>
        </w:tabs>
      </w:pPr>
    </w:p>
    <w:p w14:paraId="029A7DDF" w14:textId="79E95260" w:rsidR="00E07E69" w:rsidRDefault="00E07E69" w:rsidP="00DA2C1E">
      <w:pPr>
        <w:tabs>
          <w:tab w:val="right" w:leader="dot" w:pos="9072"/>
        </w:tabs>
      </w:pPr>
    </w:p>
    <w:p w14:paraId="070A29DC" w14:textId="77777777" w:rsidR="00E07E69" w:rsidRPr="007A6A0C" w:rsidRDefault="00E07E69" w:rsidP="00DA2C1E">
      <w:pPr>
        <w:tabs>
          <w:tab w:val="right" w:leader="dot" w:pos="9072"/>
        </w:tabs>
      </w:pPr>
    </w:p>
    <w:p w14:paraId="1D950DB8" w14:textId="77777777" w:rsidR="00ED317D" w:rsidRPr="007A6A0C" w:rsidRDefault="00ED317D" w:rsidP="00DA2C1E">
      <w:pPr>
        <w:tabs>
          <w:tab w:val="right" w:leader="dot" w:pos="9072"/>
        </w:tabs>
      </w:pPr>
    </w:p>
    <w:p w14:paraId="371C0632" w14:textId="697063B6" w:rsidR="0085733A" w:rsidRDefault="0085733A" w:rsidP="0085733A">
      <w:pPr>
        <w:pStyle w:val="Paragraphedeliste"/>
        <w:tabs>
          <w:tab w:val="right" w:leader="dot" w:pos="9072"/>
        </w:tabs>
        <w:rPr>
          <w:b/>
        </w:rPr>
      </w:pPr>
    </w:p>
    <w:p w14:paraId="7A3C096E" w14:textId="4926743F" w:rsidR="00AE2036" w:rsidRPr="007A6A0C" w:rsidRDefault="0085733A" w:rsidP="00ED317D">
      <w:pPr>
        <w:pStyle w:val="Paragraphedeliste"/>
        <w:numPr>
          <w:ilvl w:val="0"/>
          <w:numId w:val="1"/>
        </w:numPr>
        <w:tabs>
          <w:tab w:val="right" w:leader="dot" w:pos="9072"/>
        </w:tabs>
        <w:rPr>
          <w:b/>
        </w:rPr>
      </w:pPr>
      <w:bookmarkStart w:id="2" w:name="_GoBack"/>
      <w:bookmarkEnd w:id="2"/>
      <w:r>
        <w:rPr>
          <w:b/>
        </w:rPr>
        <w:t>A</w:t>
      </w:r>
      <w:r w:rsidR="004F17D2" w:rsidRPr="007A6A0C">
        <w:rPr>
          <w:b/>
        </w:rPr>
        <w:t xml:space="preserve">ccompagnement budgétaire </w:t>
      </w:r>
    </w:p>
    <w:p w14:paraId="6C42CD00" w14:textId="77777777" w:rsidR="00AE2036" w:rsidRPr="007A6A0C" w:rsidRDefault="00AE2036" w:rsidP="00ED317D">
      <w:pPr>
        <w:tabs>
          <w:tab w:val="right" w:leader="dot" w:pos="9072"/>
        </w:tabs>
      </w:pPr>
      <w:r w:rsidRPr="007A6A0C">
        <w:t xml:space="preserve">Mise en œuvre (oui/non) : </w:t>
      </w:r>
      <w:r w:rsidRPr="007A6A0C">
        <w:tab/>
      </w:r>
    </w:p>
    <w:p w14:paraId="59BF6592" w14:textId="77777777" w:rsidR="00ED317D" w:rsidRDefault="00ED317D" w:rsidP="00ED317D">
      <w:pPr>
        <w:tabs>
          <w:tab w:val="right" w:leader="dot" w:pos="9072"/>
        </w:tabs>
      </w:pPr>
      <w:r w:rsidRPr="007A6A0C">
        <w:t>Modalités de mise en œuvre et éventuelles difficultés rencontrées :</w:t>
      </w:r>
      <w:r>
        <w:t xml:space="preserve"> </w:t>
      </w:r>
      <w:r>
        <w:tab/>
      </w:r>
    </w:p>
    <w:p w14:paraId="1EA87386" w14:textId="77777777" w:rsidR="00ED317D" w:rsidRDefault="00ED317D" w:rsidP="00ED317D">
      <w:pPr>
        <w:tabs>
          <w:tab w:val="right" w:leader="dot" w:pos="9072"/>
        </w:tabs>
      </w:pPr>
      <w:r>
        <w:tab/>
      </w:r>
    </w:p>
    <w:p w14:paraId="3F649B38" w14:textId="77777777" w:rsidR="00ED317D" w:rsidRDefault="00ED317D" w:rsidP="00ED317D">
      <w:pPr>
        <w:tabs>
          <w:tab w:val="right" w:leader="dot" w:pos="9072"/>
        </w:tabs>
      </w:pPr>
      <w:r>
        <w:tab/>
      </w:r>
    </w:p>
    <w:p w14:paraId="11A38E63" w14:textId="77777777" w:rsidR="00ED317D" w:rsidRDefault="00ED317D" w:rsidP="00ED317D">
      <w:pPr>
        <w:tabs>
          <w:tab w:val="right" w:leader="dot" w:pos="9072"/>
        </w:tabs>
      </w:pPr>
      <w:r>
        <w:tab/>
      </w:r>
    </w:p>
    <w:p w14:paraId="4A9A13AD" w14:textId="77777777" w:rsidR="004F17D2" w:rsidRDefault="00ED317D" w:rsidP="008B5242">
      <w:pPr>
        <w:tabs>
          <w:tab w:val="right" w:leader="dot" w:pos="9072"/>
        </w:tabs>
      </w:pPr>
      <w:r>
        <w:tab/>
      </w:r>
    </w:p>
    <w:p w14:paraId="13F1B808" w14:textId="77777777" w:rsidR="00ED317D" w:rsidRPr="00AE2036" w:rsidRDefault="004F17D2" w:rsidP="00ED317D">
      <w:pPr>
        <w:pStyle w:val="Paragraphedeliste"/>
        <w:numPr>
          <w:ilvl w:val="0"/>
          <w:numId w:val="1"/>
        </w:numPr>
        <w:tabs>
          <w:tab w:val="right" w:leader="dot" w:pos="9072"/>
        </w:tabs>
        <w:rPr>
          <w:b/>
        </w:rPr>
      </w:pPr>
      <w:r w:rsidRPr="004F17D2">
        <w:rPr>
          <w:b/>
        </w:rPr>
        <w:t>Accompagnement vers l’ouverture des droits</w:t>
      </w:r>
    </w:p>
    <w:p w14:paraId="3B2DB8C3" w14:textId="77777777" w:rsidR="00AE2036" w:rsidRPr="007A6A0C" w:rsidRDefault="00AE2036" w:rsidP="00ED317D">
      <w:pPr>
        <w:tabs>
          <w:tab w:val="right" w:leader="dot" w:pos="9072"/>
        </w:tabs>
      </w:pPr>
      <w:r w:rsidRPr="007A6A0C">
        <w:t xml:space="preserve">Mise en œuvre (oui/non) : </w:t>
      </w:r>
      <w:r w:rsidRPr="007A6A0C">
        <w:tab/>
      </w:r>
    </w:p>
    <w:p w14:paraId="6415F0F9" w14:textId="77777777" w:rsidR="00ED317D" w:rsidRPr="007A6A0C" w:rsidRDefault="00ED317D" w:rsidP="00ED317D">
      <w:pPr>
        <w:tabs>
          <w:tab w:val="right" w:leader="dot" w:pos="9072"/>
        </w:tabs>
      </w:pPr>
      <w:r w:rsidRPr="007A6A0C">
        <w:t xml:space="preserve">Modalités de mise en œuvre et éventuelles difficultés rencontrées : </w:t>
      </w:r>
      <w:r w:rsidRPr="007A6A0C">
        <w:tab/>
      </w:r>
    </w:p>
    <w:p w14:paraId="38CA5C05" w14:textId="77777777" w:rsidR="00ED317D" w:rsidRPr="007A6A0C" w:rsidRDefault="00ED317D" w:rsidP="00ED317D">
      <w:pPr>
        <w:tabs>
          <w:tab w:val="right" w:leader="dot" w:pos="9072"/>
        </w:tabs>
      </w:pPr>
      <w:r w:rsidRPr="007A6A0C">
        <w:tab/>
      </w:r>
    </w:p>
    <w:p w14:paraId="4639044F" w14:textId="77777777" w:rsidR="00ED317D" w:rsidRPr="007A6A0C" w:rsidRDefault="00ED317D" w:rsidP="00ED317D">
      <w:pPr>
        <w:tabs>
          <w:tab w:val="right" w:leader="dot" w:pos="9072"/>
        </w:tabs>
      </w:pPr>
      <w:r w:rsidRPr="007A6A0C">
        <w:tab/>
      </w:r>
    </w:p>
    <w:p w14:paraId="14671209" w14:textId="77777777" w:rsidR="00ED317D" w:rsidRPr="007A6A0C" w:rsidRDefault="00ED317D" w:rsidP="00ED317D">
      <w:pPr>
        <w:tabs>
          <w:tab w:val="right" w:leader="dot" w:pos="9072"/>
        </w:tabs>
      </w:pPr>
      <w:r w:rsidRPr="007A6A0C">
        <w:tab/>
      </w:r>
    </w:p>
    <w:p w14:paraId="512B93BF" w14:textId="77777777" w:rsidR="00ED317D" w:rsidRPr="007A6A0C" w:rsidRDefault="00ED317D" w:rsidP="00ED317D">
      <w:pPr>
        <w:tabs>
          <w:tab w:val="right" w:leader="dot" w:pos="9072"/>
        </w:tabs>
      </w:pPr>
      <w:r w:rsidRPr="007A6A0C">
        <w:tab/>
      </w:r>
    </w:p>
    <w:p w14:paraId="0FCFF43C" w14:textId="77777777" w:rsidR="00ED317D" w:rsidRPr="007A6A0C" w:rsidRDefault="004F17D2" w:rsidP="004F17D2">
      <w:pPr>
        <w:pStyle w:val="Paragraphedeliste"/>
        <w:numPr>
          <w:ilvl w:val="0"/>
          <w:numId w:val="1"/>
        </w:numPr>
        <w:tabs>
          <w:tab w:val="right" w:leader="dot" w:pos="9072"/>
        </w:tabs>
        <w:rPr>
          <w:b/>
        </w:rPr>
      </w:pPr>
      <w:r w:rsidRPr="007A6A0C">
        <w:rPr>
          <w:b/>
        </w:rPr>
        <w:t>Accompagnement dans le cadre d’une procédure</w:t>
      </w:r>
      <w:r w:rsidR="00EA1498" w:rsidRPr="007A6A0C">
        <w:rPr>
          <w:b/>
        </w:rPr>
        <w:t xml:space="preserve"> de surendettement</w:t>
      </w:r>
    </w:p>
    <w:p w14:paraId="37D96037" w14:textId="77777777" w:rsidR="00AE2036" w:rsidRPr="007A6A0C" w:rsidRDefault="00AE2036" w:rsidP="00AE2036">
      <w:pPr>
        <w:tabs>
          <w:tab w:val="right" w:leader="dot" w:pos="9072"/>
        </w:tabs>
      </w:pPr>
      <w:r w:rsidRPr="007A6A0C">
        <w:t xml:space="preserve">Mise en œuvre (oui/non) : </w:t>
      </w:r>
      <w:r w:rsidRPr="007A6A0C">
        <w:tab/>
      </w:r>
    </w:p>
    <w:p w14:paraId="294CDD39" w14:textId="77777777" w:rsidR="00ED317D" w:rsidRDefault="00ED317D" w:rsidP="00ED317D">
      <w:pPr>
        <w:tabs>
          <w:tab w:val="right" w:leader="dot" w:pos="9072"/>
        </w:tabs>
      </w:pPr>
      <w:r w:rsidRPr="007A6A0C">
        <w:t>Modalités de mise en œuvre et éventuelles</w:t>
      </w:r>
      <w:r>
        <w:t xml:space="preserve"> difficultés rencontrées : </w:t>
      </w:r>
      <w:r>
        <w:tab/>
      </w:r>
    </w:p>
    <w:p w14:paraId="04CF92E0" w14:textId="77777777" w:rsidR="00ED317D" w:rsidRDefault="00ED317D" w:rsidP="00ED317D">
      <w:pPr>
        <w:tabs>
          <w:tab w:val="right" w:leader="dot" w:pos="9072"/>
        </w:tabs>
      </w:pPr>
      <w:r>
        <w:tab/>
      </w:r>
    </w:p>
    <w:p w14:paraId="2A425393" w14:textId="77777777" w:rsidR="00ED317D" w:rsidRDefault="00ED317D" w:rsidP="00ED317D">
      <w:pPr>
        <w:tabs>
          <w:tab w:val="right" w:leader="dot" w:pos="9072"/>
        </w:tabs>
      </w:pPr>
      <w:r>
        <w:tab/>
      </w:r>
    </w:p>
    <w:p w14:paraId="4D8CEAB8" w14:textId="77777777" w:rsidR="00ED317D" w:rsidRDefault="00ED317D" w:rsidP="00ED317D">
      <w:pPr>
        <w:tabs>
          <w:tab w:val="right" w:leader="dot" w:pos="9072"/>
        </w:tabs>
      </w:pPr>
      <w:r>
        <w:tab/>
      </w:r>
    </w:p>
    <w:p w14:paraId="32157727" w14:textId="77777777" w:rsidR="00ED317D" w:rsidRDefault="00ED317D" w:rsidP="00ED317D">
      <w:pPr>
        <w:tabs>
          <w:tab w:val="right" w:leader="dot" w:pos="9072"/>
        </w:tabs>
      </w:pPr>
      <w:r>
        <w:tab/>
      </w:r>
    </w:p>
    <w:p w14:paraId="7C88D2A1" w14:textId="77777777" w:rsidR="004F17D2" w:rsidRDefault="004F17D2" w:rsidP="004F17D2">
      <w:pPr>
        <w:tabs>
          <w:tab w:val="right" w:leader="dot" w:pos="9072"/>
        </w:tabs>
      </w:pPr>
      <w:r>
        <w:tab/>
      </w:r>
    </w:p>
    <w:p w14:paraId="280564EC" w14:textId="77777777" w:rsidR="004F17D2" w:rsidRDefault="004F17D2" w:rsidP="004F17D2">
      <w:pPr>
        <w:tabs>
          <w:tab w:val="right" w:leader="dot" w:pos="9072"/>
        </w:tabs>
      </w:pPr>
      <w:r>
        <w:tab/>
      </w:r>
    </w:p>
    <w:p w14:paraId="71FD8414" w14:textId="77777777" w:rsidR="00810826" w:rsidRDefault="004F17D2" w:rsidP="004F17D2">
      <w:pPr>
        <w:tabs>
          <w:tab w:val="right" w:leader="dot" w:pos="9072"/>
        </w:tabs>
      </w:pPr>
      <w:r>
        <w:tab/>
      </w:r>
    </w:p>
    <w:p w14:paraId="25C0E502" w14:textId="77777777" w:rsidR="004F17D2" w:rsidRDefault="004F17D2" w:rsidP="004F17D2">
      <w:pPr>
        <w:tabs>
          <w:tab w:val="right" w:leader="dot" w:pos="9072"/>
        </w:tabs>
      </w:pPr>
    </w:p>
    <w:p w14:paraId="741E4D5F" w14:textId="77777777" w:rsidR="00ED317D" w:rsidRPr="007A6A0C" w:rsidRDefault="004F17D2" w:rsidP="004F17D2">
      <w:pPr>
        <w:pStyle w:val="Paragraphedeliste"/>
        <w:numPr>
          <w:ilvl w:val="0"/>
          <w:numId w:val="1"/>
        </w:numPr>
        <w:tabs>
          <w:tab w:val="right" w:leader="dot" w:pos="9072"/>
        </w:tabs>
        <w:rPr>
          <w:b/>
        </w:rPr>
      </w:pPr>
      <w:r w:rsidRPr="007A6A0C">
        <w:rPr>
          <w:b/>
        </w:rPr>
        <w:t>Intervention auprès de créanciers locaux </w:t>
      </w:r>
      <w:r w:rsidR="00AE2036" w:rsidRPr="007A6A0C">
        <w:rPr>
          <w:b/>
        </w:rPr>
        <w:t>(</w:t>
      </w:r>
      <w:r w:rsidR="00EA1498" w:rsidRPr="007A6A0C">
        <w:rPr>
          <w:b/>
        </w:rPr>
        <w:t>facultative)</w:t>
      </w:r>
    </w:p>
    <w:p w14:paraId="498B38F0" w14:textId="77777777" w:rsidR="00AE2036" w:rsidRPr="007A6A0C" w:rsidRDefault="00AE2036" w:rsidP="00AE2036">
      <w:pPr>
        <w:tabs>
          <w:tab w:val="right" w:leader="dot" w:pos="9072"/>
        </w:tabs>
      </w:pPr>
      <w:r w:rsidRPr="007A6A0C">
        <w:t xml:space="preserve">Mise en œuvre (oui/non) : </w:t>
      </w:r>
      <w:r w:rsidRPr="007A6A0C">
        <w:tab/>
      </w:r>
    </w:p>
    <w:p w14:paraId="7D1419BD" w14:textId="713DEEEA" w:rsidR="007A6A0C" w:rsidRDefault="007A6A0C" w:rsidP="00ED317D">
      <w:pPr>
        <w:tabs>
          <w:tab w:val="right" w:leader="dot" w:pos="9072"/>
        </w:tabs>
      </w:pPr>
    </w:p>
    <w:p w14:paraId="70037BBE" w14:textId="2E79B478" w:rsidR="00E07E69" w:rsidRDefault="00E07E69" w:rsidP="00ED317D">
      <w:pPr>
        <w:tabs>
          <w:tab w:val="right" w:leader="dot" w:pos="9072"/>
        </w:tabs>
      </w:pPr>
    </w:p>
    <w:p w14:paraId="0E0D1E03" w14:textId="65809EEA" w:rsidR="00E07E69" w:rsidRDefault="00E07E69" w:rsidP="00ED317D">
      <w:pPr>
        <w:tabs>
          <w:tab w:val="right" w:leader="dot" w:pos="9072"/>
        </w:tabs>
      </w:pPr>
    </w:p>
    <w:p w14:paraId="125D6575" w14:textId="77777777" w:rsidR="00E07E69" w:rsidRDefault="00E07E69" w:rsidP="00ED317D">
      <w:pPr>
        <w:tabs>
          <w:tab w:val="right" w:leader="dot" w:pos="9072"/>
        </w:tabs>
      </w:pPr>
    </w:p>
    <w:p w14:paraId="072C5D9A" w14:textId="77777777" w:rsidR="00ED317D" w:rsidRDefault="00ED317D" w:rsidP="00ED317D">
      <w:pPr>
        <w:tabs>
          <w:tab w:val="right" w:leader="dot" w:pos="9072"/>
        </w:tabs>
      </w:pPr>
      <w:r w:rsidRPr="007A6A0C">
        <w:t>Modalités de mise en œuvre et éventuelles difficultés</w:t>
      </w:r>
      <w:r>
        <w:t xml:space="preserve"> rencontrées : </w:t>
      </w:r>
      <w:r>
        <w:tab/>
      </w:r>
    </w:p>
    <w:p w14:paraId="4C0F8CD3" w14:textId="77777777" w:rsidR="00ED317D" w:rsidRDefault="00ED317D" w:rsidP="00ED317D">
      <w:pPr>
        <w:tabs>
          <w:tab w:val="right" w:leader="dot" w:pos="9072"/>
        </w:tabs>
      </w:pPr>
      <w:r>
        <w:tab/>
      </w:r>
    </w:p>
    <w:p w14:paraId="0B9A571E" w14:textId="77777777" w:rsidR="00ED317D" w:rsidRDefault="00ED317D" w:rsidP="00ED317D">
      <w:pPr>
        <w:tabs>
          <w:tab w:val="right" w:leader="dot" w:pos="9072"/>
        </w:tabs>
      </w:pPr>
      <w:r>
        <w:tab/>
      </w:r>
    </w:p>
    <w:p w14:paraId="3B0CD2EB" w14:textId="77777777" w:rsidR="00ED317D" w:rsidRDefault="00ED317D" w:rsidP="00ED317D">
      <w:pPr>
        <w:tabs>
          <w:tab w:val="right" w:leader="dot" w:pos="9072"/>
        </w:tabs>
      </w:pPr>
      <w:r>
        <w:tab/>
      </w:r>
    </w:p>
    <w:p w14:paraId="760463F9" w14:textId="77777777" w:rsidR="00346E5C" w:rsidRDefault="00ED317D" w:rsidP="00ED317D">
      <w:pPr>
        <w:tabs>
          <w:tab w:val="right" w:leader="dot" w:pos="9072"/>
        </w:tabs>
      </w:pPr>
      <w:r>
        <w:tab/>
      </w:r>
    </w:p>
    <w:p w14:paraId="217C4929" w14:textId="77777777" w:rsidR="007A6A0C" w:rsidRPr="00ED317D" w:rsidRDefault="007A6A0C" w:rsidP="00ED317D">
      <w:pPr>
        <w:tabs>
          <w:tab w:val="right" w:leader="dot" w:pos="9072"/>
        </w:tabs>
      </w:pPr>
    </w:p>
    <w:p w14:paraId="380F6D8E" w14:textId="77777777" w:rsidR="00810826" w:rsidRPr="00346E5C" w:rsidRDefault="00810826" w:rsidP="00346E5C">
      <w:pPr>
        <w:pStyle w:val="Paragraphedeliste"/>
        <w:numPr>
          <w:ilvl w:val="0"/>
          <w:numId w:val="2"/>
        </w:numPr>
        <w:rPr>
          <w:b/>
        </w:rPr>
      </w:pPr>
      <w:r w:rsidRPr="00346E5C">
        <w:rPr>
          <w:b/>
        </w:rPr>
        <w:t>Nombre de sessions collectives organisées :</w:t>
      </w:r>
    </w:p>
    <w:p w14:paraId="42EABB40" w14:textId="77777777" w:rsidR="00810826" w:rsidRDefault="00810826" w:rsidP="00810826">
      <w:pPr>
        <w:tabs>
          <w:tab w:val="right" w:leader="dot" w:pos="9072"/>
        </w:tabs>
      </w:pPr>
      <w:r>
        <w:t>En 2019</w:t>
      </w:r>
      <w:r w:rsidR="00346E5C">
        <w:t> :</w:t>
      </w:r>
      <w:r>
        <w:t xml:space="preserve"> ………………. Thèmes abordés : </w:t>
      </w:r>
      <w:r>
        <w:tab/>
      </w:r>
    </w:p>
    <w:p w14:paraId="421E57D9" w14:textId="77777777" w:rsidR="00810826" w:rsidRDefault="00810826" w:rsidP="00810826">
      <w:pPr>
        <w:tabs>
          <w:tab w:val="right" w:leader="dot" w:pos="9072"/>
        </w:tabs>
      </w:pPr>
      <w:r>
        <w:tab/>
      </w:r>
    </w:p>
    <w:p w14:paraId="211CF241" w14:textId="77777777" w:rsidR="00810826" w:rsidRDefault="00810826" w:rsidP="00810826">
      <w:pPr>
        <w:tabs>
          <w:tab w:val="right" w:leader="dot" w:pos="9072"/>
        </w:tabs>
      </w:pPr>
      <w:r>
        <w:tab/>
      </w:r>
    </w:p>
    <w:p w14:paraId="6E8679F5" w14:textId="77777777" w:rsidR="00810826" w:rsidRDefault="00810826" w:rsidP="00810826">
      <w:pPr>
        <w:tabs>
          <w:tab w:val="right" w:leader="dot" w:pos="9072"/>
        </w:tabs>
      </w:pPr>
      <w:r>
        <w:t>En 2020</w:t>
      </w:r>
      <w:r w:rsidR="00346E5C">
        <w:t> :</w:t>
      </w:r>
      <w:r>
        <w:t xml:space="preserve"> ………………. Thèmes abordés : </w:t>
      </w:r>
      <w:r>
        <w:tab/>
      </w:r>
    </w:p>
    <w:p w14:paraId="38019DBF" w14:textId="77777777" w:rsidR="00810826" w:rsidRDefault="00810826" w:rsidP="00810826">
      <w:pPr>
        <w:tabs>
          <w:tab w:val="right" w:leader="dot" w:pos="9072"/>
        </w:tabs>
      </w:pPr>
      <w:r>
        <w:tab/>
      </w:r>
    </w:p>
    <w:p w14:paraId="310D7809" w14:textId="77777777" w:rsidR="00810826" w:rsidRDefault="00810826" w:rsidP="00810826">
      <w:pPr>
        <w:tabs>
          <w:tab w:val="right" w:leader="dot" w:pos="9072"/>
        </w:tabs>
      </w:pPr>
      <w:r>
        <w:tab/>
      </w:r>
    </w:p>
    <w:p w14:paraId="6CC2CE54" w14:textId="77777777" w:rsidR="00810826" w:rsidRDefault="00810826" w:rsidP="00810826">
      <w:pPr>
        <w:tabs>
          <w:tab w:val="right" w:leader="dot" w:pos="9072"/>
        </w:tabs>
      </w:pPr>
      <w:r>
        <w:t>En 2021</w:t>
      </w:r>
      <w:r w:rsidR="00346E5C">
        <w:t> :</w:t>
      </w:r>
      <w:r>
        <w:t xml:space="preserve"> ………………. Thèmes abordés : </w:t>
      </w:r>
      <w:r>
        <w:tab/>
      </w:r>
    </w:p>
    <w:p w14:paraId="08725D49" w14:textId="77777777" w:rsidR="00810826" w:rsidRDefault="00810826" w:rsidP="00810826">
      <w:pPr>
        <w:tabs>
          <w:tab w:val="right" w:leader="dot" w:pos="9072"/>
        </w:tabs>
      </w:pPr>
      <w:r>
        <w:tab/>
      </w:r>
    </w:p>
    <w:p w14:paraId="26717B3C" w14:textId="77777777" w:rsidR="00810826" w:rsidRDefault="00810826" w:rsidP="00810826">
      <w:pPr>
        <w:tabs>
          <w:tab w:val="right" w:leader="dot" w:pos="9072"/>
        </w:tabs>
      </w:pPr>
      <w:r>
        <w:tab/>
      </w:r>
    </w:p>
    <w:p w14:paraId="6A916BBC" w14:textId="77777777" w:rsidR="00810826" w:rsidRPr="007A6A0C" w:rsidRDefault="00810826" w:rsidP="00810826">
      <w:pPr>
        <w:pStyle w:val="Paragraphedeliste"/>
        <w:numPr>
          <w:ilvl w:val="0"/>
          <w:numId w:val="2"/>
        </w:numPr>
        <w:tabs>
          <w:tab w:val="right" w:leader="dot" w:pos="9072"/>
        </w:tabs>
        <w:rPr>
          <w:b/>
        </w:rPr>
      </w:pPr>
      <w:r w:rsidRPr="007A6A0C">
        <w:rPr>
          <w:b/>
        </w:rPr>
        <w:t>Partenariats formalisés susceptibles d’orienter des personnes en difficultés financières vers le PCB</w:t>
      </w:r>
    </w:p>
    <w:p w14:paraId="67DEFB50" w14:textId="77777777" w:rsidR="00AE2036" w:rsidRPr="007A6A0C" w:rsidRDefault="00AE2036" w:rsidP="00810826">
      <w:pPr>
        <w:tabs>
          <w:tab w:val="right" w:leader="dot" w:pos="9072"/>
        </w:tabs>
        <w:rPr>
          <w:u w:val="single"/>
        </w:rPr>
      </w:pPr>
      <w:r w:rsidRPr="007A6A0C">
        <w:rPr>
          <w:u w:val="single"/>
        </w:rPr>
        <w:t xml:space="preserve">Merci de souligner les partenaires avec lesquels vous avez noué un partenariat. </w:t>
      </w:r>
    </w:p>
    <w:p w14:paraId="705C1B1B" w14:textId="77777777" w:rsidR="00AE2036" w:rsidRPr="007A6A0C" w:rsidRDefault="00ED317D" w:rsidP="00810826">
      <w:pPr>
        <w:tabs>
          <w:tab w:val="right" w:leader="dot" w:pos="9072"/>
        </w:tabs>
      </w:pPr>
      <w:r w:rsidRPr="007A6A0C">
        <w:sym w:font="Symbol" w:char="F0B7"/>
      </w:r>
      <w:r w:rsidRPr="007A6A0C">
        <w:t xml:space="preserve"> Les succursales de la Banque de France, la Caisse des dépôts et consignations, les crédits municipaux, les organismes bancaires ; </w:t>
      </w:r>
    </w:p>
    <w:p w14:paraId="1888BBFE" w14:textId="77777777" w:rsidR="00A3150F" w:rsidRPr="007A6A0C" w:rsidRDefault="00ED317D" w:rsidP="00810826">
      <w:pPr>
        <w:tabs>
          <w:tab w:val="right" w:leader="dot" w:pos="9072"/>
        </w:tabs>
      </w:pPr>
      <w:r w:rsidRPr="007A6A0C">
        <w:sym w:font="Symbol" w:char="F0B7"/>
      </w:r>
      <w:r w:rsidRPr="007A6A0C">
        <w:t xml:space="preserve"> Les créanciers et employ</w:t>
      </w:r>
      <w:r w:rsidR="00AE2036" w:rsidRPr="007A6A0C">
        <w:t xml:space="preserve">eurs, partenaires économiques (préciser) : </w:t>
      </w:r>
      <w:r w:rsidR="00AE2036" w:rsidRPr="007A6A0C">
        <w:tab/>
      </w:r>
      <w:r w:rsidR="00AE2036" w:rsidRPr="007A6A0C">
        <w:tab/>
      </w:r>
      <w:r w:rsidR="00AE2036" w:rsidRPr="007A6A0C">
        <w:tab/>
      </w:r>
    </w:p>
    <w:p w14:paraId="7C49909A" w14:textId="01B4409E" w:rsidR="00AE2036" w:rsidRDefault="00ED317D" w:rsidP="0099180E">
      <w:pPr>
        <w:tabs>
          <w:tab w:val="right" w:leader="dot" w:pos="9072"/>
        </w:tabs>
        <w:jc w:val="both"/>
      </w:pPr>
      <w:r w:rsidRPr="007A6A0C">
        <w:sym w:font="Symbol" w:char="F0B7"/>
      </w:r>
      <w:r w:rsidRPr="007A6A0C">
        <w:t xml:space="preserve"> Les services publics et acteurs privés investis d'une mission de service public : services déconcentrés de l'Etat, Banque de France, services départementaux, structures France Services, Centres Communaux ou Intercommunaux d’Action Sociale (CCAS/CIAS), Maisons de Service au Public (MSAP), Point Information Médiation Multiservices (PIMMS), Conseils Départementaux de l’Accès au Droit (CDAD), Pôle emploi, Maisons Départementales des Personnes Handicapées (MDPH), Centres Locaux d'Information et de Coordination (CLIC), Agences Départementales pour l'Information sur le Logement (ADIL), Fonds Solidarité Logement (FSL), les organismes de protection sociale (Caisse d’Allocations Familiales (CAF), Mutuelle Sociale Agricole (MSA) par exemple) etc. ; </w:t>
      </w:r>
    </w:p>
    <w:p w14:paraId="03172B00" w14:textId="18DA929B" w:rsidR="00E07E69" w:rsidRDefault="00E07E69" w:rsidP="0099180E">
      <w:pPr>
        <w:tabs>
          <w:tab w:val="right" w:leader="dot" w:pos="9072"/>
        </w:tabs>
        <w:jc w:val="both"/>
      </w:pPr>
    </w:p>
    <w:p w14:paraId="1437148F" w14:textId="77777777" w:rsidR="00E07E69" w:rsidRPr="007A6A0C" w:rsidRDefault="00E07E69" w:rsidP="0099180E">
      <w:pPr>
        <w:tabs>
          <w:tab w:val="right" w:leader="dot" w:pos="9072"/>
        </w:tabs>
        <w:jc w:val="both"/>
      </w:pPr>
    </w:p>
    <w:p w14:paraId="2D3D5696" w14:textId="31CCC927" w:rsidR="00AE2036" w:rsidRPr="007A6A0C" w:rsidRDefault="00ED317D" w:rsidP="0099180E">
      <w:pPr>
        <w:tabs>
          <w:tab w:val="right" w:leader="dot" w:pos="9072"/>
        </w:tabs>
        <w:jc w:val="both"/>
      </w:pPr>
      <w:r w:rsidRPr="007A6A0C">
        <w:sym w:font="Symbol" w:char="F0B7"/>
      </w:r>
      <w:r w:rsidRPr="007A6A0C">
        <w:t xml:space="preserve"> Les acteurs associatifs implantés localement : Secours Catholique, Secours Populaire, Emmaüs, Union nationale des Point Information Médiation Multi Services (PIMMS), Fondation Agir Contre l’Exclusion (FACE), Crésus, Union Nationale des Associations Familiales - UNAF…) ; </w:t>
      </w:r>
    </w:p>
    <w:p w14:paraId="252F8F09" w14:textId="77777777" w:rsidR="00810826" w:rsidRPr="007A6A0C" w:rsidRDefault="00ED317D" w:rsidP="0099180E">
      <w:pPr>
        <w:tabs>
          <w:tab w:val="right" w:leader="dot" w:pos="9072"/>
        </w:tabs>
        <w:jc w:val="both"/>
      </w:pPr>
      <w:r w:rsidRPr="007A6A0C">
        <w:sym w:font="Symbol" w:char="F0B7"/>
      </w:r>
      <w:r w:rsidRPr="007A6A0C">
        <w:t xml:space="preserve"> Des instances telles que les commissions de surendettement, les Commissions de Coordination des Actions de Prévention des Expulsions locatives (CCAPEX), les commissions de médiation Droit Au Logement (DALO)</w:t>
      </w:r>
    </w:p>
    <w:p w14:paraId="2C8F1E3E" w14:textId="77777777" w:rsidR="00AE2036" w:rsidRPr="007A6A0C" w:rsidRDefault="00AE2036" w:rsidP="00AE2036">
      <w:pPr>
        <w:pStyle w:val="Paragraphedeliste"/>
        <w:numPr>
          <w:ilvl w:val="0"/>
          <w:numId w:val="1"/>
        </w:numPr>
        <w:tabs>
          <w:tab w:val="right" w:leader="dot" w:pos="9072"/>
        </w:tabs>
        <w:ind w:left="142" w:hanging="218"/>
      </w:pPr>
      <w:r w:rsidRPr="007A6A0C">
        <w:t xml:space="preserve">Autres, précisez : </w:t>
      </w:r>
      <w:r w:rsidRPr="007A6A0C">
        <w:tab/>
      </w:r>
    </w:p>
    <w:p w14:paraId="0987FF6D" w14:textId="77777777" w:rsidR="00AE2036" w:rsidRDefault="00AE2036" w:rsidP="00AE2036">
      <w:pPr>
        <w:tabs>
          <w:tab w:val="right" w:leader="dot" w:pos="9072"/>
        </w:tabs>
        <w:ind w:left="-76"/>
      </w:pPr>
      <w:r>
        <w:tab/>
      </w:r>
    </w:p>
    <w:p w14:paraId="415EB657" w14:textId="77777777" w:rsidR="00AE2036" w:rsidRDefault="00AE2036" w:rsidP="00AE2036">
      <w:pPr>
        <w:tabs>
          <w:tab w:val="right" w:leader="dot" w:pos="9072"/>
        </w:tabs>
        <w:ind w:left="-76"/>
      </w:pPr>
      <w:r>
        <w:tab/>
      </w:r>
    </w:p>
    <w:p w14:paraId="6985F4DB" w14:textId="77777777" w:rsidR="002602AD" w:rsidRDefault="002602AD" w:rsidP="002602AD">
      <w:pPr>
        <w:tabs>
          <w:tab w:val="right" w:leader="dot" w:pos="9072"/>
        </w:tabs>
      </w:pPr>
    </w:p>
    <w:p w14:paraId="530F59D0" w14:textId="77777777" w:rsidR="00810826" w:rsidRDefault="00810826" w:rsidP="00346E5C">
      <w:pPr>
        <w:pStyle w:val="Titre1"/>
        <w:rPr>
          <w:b/>
          <w:color w:val="4472C4" w:themeColor="accent5"/>
          <w:sz w:val="28"/>
        </w:rPr>
      </w:pPr>
      <w:bookmarkStart w:id="3" w:name="_Toc89078356"/>
      <w:r w:rsidRPr="00810826">
        <w:rPr>
          <w:b/>
          <w:color w:val="4472C4" w:themeColor="accent5"/>
          <w:sz w:val="28"/>
        </w:rPr>
        <w:t xml:space="preserve">3/ Retours sur les ressources </w:t>
      </w:r>
      <w:r w:rsidR="00747B48">
        <w:rPr>
          <w:b/>
          <w:color w:val="4472C4" w:themeColor="accent5"/>
          <w:sz w:val="28"/>
        </w:rPr>
        <w:t xml:space="preserve">humaines </w:t>
      </w:r>
      <w:r w:rsidRPr="00810826">
        <w:rPr>
          <w:b/>
          <w:color w:val="4472C4" w:themeColor="accent5"/>
          <w:sz w:val="28"/>
        </w:rPr>
        <w:t>allouées au PCB</w:t>
      </w:r>
      <w:r w:rsidR="000043B3">
        <w:rPr>
          <w:b/>
          <w:color w:val="4472C4" w:themeColor="accent5"/>
          <w:sz w:val="28"/>
        </w:rPr>
        <w:t xml:space="preserve"> sur la période 2019-2021</w:t>
      </w:r>
      <w:bookmarkEnd w:id="3"/>
    </w:p>
    <w:p w14:paraId="0EF55BC1" w14:textId="77777777" w:rsidR="00346E5C" w:rsidRPr="00346E5C" w:rsidRDefault="00346E5C" w:rsidP="00346E5C"/>
    <w:p w14:paraId="75CDB0C2" w14:textId="77777777" w:rsidR="00810826" w:rsidRPr="000043B3" w:rsidRDefault="000043B3" w:rsidP="000043B3">
      <w:pPr>
        <w:pStyle w:val="Paragraphedeliste"/>
        <w:numPr>
          <w:ilvl w:val="0"/>
          <w:numId w:val="4"/>
        </w:numPr>
        <w:tabs>
          <w:tab w:val="right" w:leader="dot" w:pos="9072"/>
        </w:tabs>
        <w:rPr>
          <w:b/>
        </w:rPr>
      </w:pPr>
      <w:r w:rsidRPr="000043B3">
        <w:rPr>
          <w:b/>
        </w:rPr>
        <w:t>Nombre de professionnels d</w:t>
      </w:r>
      <w:r w:rsidR="007A6A0C">
        <w:rPr>
          <w:b/>
        </w:rPr>
        <w:t>édié</w:t>
      </w:r>
      <w:r w:rsidRPr="000043B3">
        <w:rPr>
          <w:b/>
        </w:rPr>
        <w:t xml:space="preserve">s au PCB (en équivalent temps plein) : </w:t>
      </w:r>
    </w:p>
    <w:p w14:paraId="6F0304C6" w14:textId="77777777" w:rsidR="000043B3" w:rsidRPr="007A6A0C" w:rsidRDefault="000043B3" w:rsidP="00810826">
      <w:pPr>
        <w:tabs>
          <w:tab w:val="right" w:leader="dot" w:pos="9072"/>
        </w:tabs>
      </w:pPr>
      <w:r w:rsidRPr="007A6A0C">
        <w:t xml:space="preserve">En 2019 : </w:t>
      </w:r>
      <w:r w:rsidRPr="007A6A0C">
        <w:tab/>
      </w:r>
    </w:p>
    <w:p w14:paraId="61DB1B56" w14:textId="77777777" w:rsidR="00B80BC3" w:rsidRDefault="00B80BC3" w:rsidP="00810826">
      <w:pPr>
        <w:tabs>
          <w:tab w:val="right" w:leader="dot" w:pos="9072"/>
        </w:tabs>
      </w:pPr>
      <w:r w:rsidRPr="007A6A0C">
        <w:t>Qualifications des professionnels :</w:t>
      </w:r>
      <w:r>
        <w:t xml:space="preserve"> </w:t>
      </w:r>
      <w:r>
        <w:tab/>
      </w:r>
    </w:p>
    <w:p w14:paraId="2DB49260" w14:textId="77777777" w:rsidR="000043B3" w:rsidRDefault="000043B3" w:rsidP="00810826">
      <w:pPr>
        <w:tabs>
          <w:tab w:val="right" w:leader="dot" w:pos="9072"/>
        </w:tabs>
      </w:pPr>
      <w:r>
        <w:t xml:space="preserve">En 2020 : </w:t>
      </w:r>
      <w:r>
        <w:tab/>
      </w:r>
    </w:p>
    <w:p w14:paraId="03604871" w14:textId="77777777" w:rsidR="000043B3" w:rsidRDefault="000043B3" w:rsidP="00810826">
      <w:pPr>
        <w:tabs>
          <w:tab w:val="right" w:leader="dot" w:pos="9072"/>
        </w:tabs>
      </w:pPr>
      <w:r>
        <w:t xml:space="preserve">En 2021 : </w:t>
      </w:r>
      <w:r>
        <w:tab/>
      </w:r>
    </w:p>
    <w:p w14:paraId="1FC7C92E" w14:textId="77777777" w:rsidR="000043B3" w:rsidRDefault="000043B3" w:rsidP="00810826">
      <w:pPr>
        <w:tabs>
          <w:tab w:val="right" w:leader="dot" w:pos="9072"/>
        </w:tabs>
      </w:pPr>
    </w:p>
    <w:p w14:paraId="4E7DB10B" w14:textId="77777777" w:rsidR="000043B3" w:rsidRPr="000043B3" w:rsidRDefault="000043B3" w:rsidP="000043B3">
      <w:pPr>
        <w:pStyle w:val="Paragraphedeliste"/>
        <w:numPr>
          <w:ilvl w:val="0"/>
          <w:numId w:val="4"/>
        </w:numPr>
        <w:tabs>
          <w:tab w:val="right" w:leader="dot" w:pos="9072"/>
        </w:tabs>
        <w:rPr>
          <w:b/>
        </w:rPr>
      </w:pPr>
      <w:r w:rsidRPr="000043B3">
        <w:rPr>
          <w:b/>
        </w:rPr>
        <w:t xml:space="preserve">Nombre de bénévoles : </w:t>
      </w:r>
    </w:p>
    <w:p w14:paraId="46FDC9D6" w14:textId="77777777" w:rsidR="000043B3" w:rsidRDefault="000043B3" w:rsidP="000043B3">
      <w:pPr>
        <w:tabs>
          <w:tab w:val="right" w:leader="dot" w:pos="9072"/>
        </w:tabs>
      </w:pPr>
      <w:r>
        <w:t xml:space="preserve">En 2019 : </w:t>
      </w:r>
      <w:r>
        <w:tab/>
      </w:r>
    </w:p>
    <w:p w14:paraId="11350497" w14:textId="77777777" w:rsidR="000043B3" w:rsidRDefault="000043B3" w:rsidP="000043B3">
      <w:pPr>
        <w:tabs>
          <w:tab w:val="right" w:leader="dot" w:pos="9072"/>
        </w:tabs>
      </w:pPr>
      <w:r>
        <w:t xml:space="preserve">En 2020 : </w:t>
      </w:r>
      <w:r>
        <w:tab/>
      </w:r>
    </w:p>
    <w:p w14:paraId="38394ADD" w14:textId="7B19B916" w:rsidR="00FA4F23" w:rsidRDefault="000043B3" w:rsidP="00810826">
      <w:pPr>
        <w:tabs>
          <w:tab w:val="right" w:leader="dot" w:pos="9072"/>
        </w:tabs>
      </w:pPr>
      <w:r>
        <w:t xml:space="preserve">En 2021 : </w:t>
      </w:r>
      <w:r>
        <w:tab/>
      </w:r>
    </w:p>
    <w:p w14:paraId="08F9E2F8" w14:textId="77777777" w:rsidR="00FA4F23" w:rsidRDefault="00FA4F23" w:rsidP="00810826">
      <w:pPr>
        <w:tabs>
          <w:tab w:val="right" w:leader="dot" w:pos="9072"/>
        </w:tabs>
      </w:pPr>
    </w:p>
    <w:p w14:paraId="75850009" w14:textId="77777777" w:rsidR="00810826" w:rsidRPr="000043B3" w:rsidRDefault="000043B3" w:rsidP="000043B3">
      <w:pPr>
        <w:pStyle w:val="Paragraphedeliste"/>
        <w:numPr>
          <w:ilvl w:val="0"/>
          <w:numId w:val="4"/>
        </w:numPr>
        <w:tabs>
          <w:tab w:val="right" w:leader="dot" w:pos="9072"/>
        </w:tabs>
        <w:rPr>
          <w:b/>
        </w:rPr>
      </w:pPr>
      <w:r w:rsidRPr="000043B3">
        <w:rPr>
          <w:b/>
        </w:rPr>
        <w:t xml:space="preserve">Formations dispensées aux professionnels et bénévoles : </w:t>
      </w:r>
    </w:p>
    <w:p w14:paraId="0A5F3F1A" w14:textId="77777777" w:rsidR="000043B3" w:rsidRPr="000043B3" w:rsidRDefault="000043B3" w:rsidP="000043B3">
      <w:pPr>
        <w:tabs>
          <w:tab w:val="right" w:leader="dot" w:pos="9072"/>
        </w:tabs>
        <w:rPr>
          <w:u w:val="single"/>
        </w:rPr>
      </w:pPr>
      <w:r w:rsidRPr="000043B3">
        <w:rPr>
          <w:u w:val="single"/>
        </w:rPr>
        <w:t xml:space="preserve">En 2019 : </w:t>
      </w:r>
    </w:p>
    <w:p w14:paraId="0304763B" w14:textId="65D5CCC1" w:rsidR="007A6A0C" w:rsidRDefault="00B80BC3" w:rsidP="000043B3">
      <w:pPr>
        <w:tabs>
          <w:tab w:val="right" w:leader="dot" w:pos="9072"/>
        </w:tabs>
      </w:pPr>
      <w:r>
        <w:t>Nombre de</w:t>
      </w:r>
      <w:r w:rsidR="00CC3491">
        <w:t xml:space="preserve"> jour de</w:t>
      </w:r>
      <w:r w:rsidR="000043B3">
        <w:t xml:space="preserve"> formation : </w:t>
      </w:r>
      <w:r w:rsidR="000043B3">
        <w:tab/>
      </w:r>
    </w:p>
    <w:p w14:paraId="5D38683C" w14:textId="77777777" w:rsidR="000043B3" w:rsidRDefault="007A6A0C" w:rsidP="000043B3">
      <w:pPr>
        <w:tabs>
          <w:tab w:val="right" w:leader="dot" w:pos="9072"/>
        </w:tabs>
      </w:pPr>
      <w:r>
        <w:t xml:space="preserve">Thèmes abordés :  </w:t>
      </w:r>
      <w:r w:rsidR="000043B3">
        <w:tab/>
      </w:r>
      <w:r>
        <w:t xml:space="preserve"> </w:t>
      </w:r>
      <w:r w:rsidR="000043B3">
        <w:tab/>
      </w:r>
    </w:p>
    <w:p w14:paraId="5803A57B" w14:textId="0450D463" w:rsidR="000043B3" w:rsidRDefault="000043B3" w:rsidP="000043B3">
      <w:pPr>
        <w:tabs>
          <w:tab w:val="right" w:leader="dot" w:pos="9072"/>
        </w:tabs>
      </w:pPr>
      <w:r>
        <w:tab/>
      </w:r>
    </w:p>
    <w:p w14:paraId="2BF096F5" w14:textId="73B33608" w:rsidR="00E07E69" w:rsidRDefault="00E07E69" w:rsidP="000043B3">
      <w:pPr>
        <w:tabs>
          <w:tab w:val="right" w:leader="dot" w:pos="9072"/>
        </w:tabs>
      </w:pPr>
    </w:p>
    <w:p w14:paraId="3D2CB469" w14:textId="4B6FBEFC" w:rsidR="00E07E69" w:rsidRDefault="00E07E69" w:rsidP="000043B3">
      <w:pPr>
        <w:tabs>
          <w:tab w:val="right" w:leader="dot" w:pos="9072"/>
        </w:tabs>
      </w:pPr>
    </w:p>
    <w:p w14:paraId="18FEA1BD" w14:textId="77777777" w:rsidR="00E07E69" w:rsidRDefault="00E07E69" w:rsidP="000043B3">
      <w:pPr>
        <w:tabs>
          <w:tab w:val="right" w:leader="dot" w:pos="9072"/>
        </w:tabs>
      </w:pPr>
    </w:p>
    <w:p w14:paraId="1EF04ECE" w14:textId="77777777" w:rsidR="000043B3" w:rsidRPr="000043B3" w:rsidRDefault="000043B3" w:rsidP="000043B3">
      <w:pPr>
        <w:tabs>
          <w:tab w:val="right" w:leader="dot" w:pos="9072"/>
        </w:tabs>
        <w:rPr>
          <w:u w:val="single"/>
        </w:rPr>
      </w:pPr>
      <w:r w:rsidRPr="000043B3">
        <w:rPr>
          <w:u w:val="single"/>
        </w:rPr>
        <w:lastRenderedPageBreak/>
        <w:t xml:space="preserve">En 2020 : </w:t>
      </w:r>
    </w:p>
    <w:p w14:paraId="040BF6A1" w14:textId="77777777" w:rsidR="000043B3" w:rsidRDefault="000043B3" w:rsidP="000043B3">
      <w:pPr>
        <w:tabs>
          <w:tab w:val="right" w:leader="dot" w:pos="9072"/>
        </w:tabs>
      </w:pPr>
      <w:r>
        <w:t xml:space="preserve">Nombre de jours de formation : </w:t>
      </w:r>
      <w:r>
        <w:tab/>
      </w:r>
    </w:p>
    <w:p w14:paraId="5A011E08" w14:textId="77777777" w:rsidR="000043B3" w:rsidRDefault="000043B3" w:rsidP="000043B3">
      <w:pPr>
        <w:tabs>
          <w:tab w:val="right" w:leader="dot" w:pos="9072"/>
        </w:tabs>
      </w:pPr>
      <w:r>
        <w:t xml:space="preserve">Thèmes abordés : </w:t>
      </w:r>
      <w:r>
        <w:tab/>
      </w:r>
    </w:p>
    <w:p w14:paraId="77EA04CD" w14:textId="77777777" w:rsidR="000043B3" w:rsidRDefault="000043B3" w:rsidP="000043B3">
      <w:pPr>
        <w:tabs>
          <w:tab w:val="right" w:leader="dot" w:pos="9072"/>
        </w:tabs>
      </w:pPr>
      <w:r>
        <w:tab/>
      </w:r>
    </w:p>
    <w:p w14:paraId="67C71BE4" w14:textId="77777777" w:rsidR="000043B3" w:rsidRDefault="000043B3" w:rsidP="000043B3">
      <w:pPr>
        <w:tabs>
          <w:tab w:val="right" w:leader="dot" w:pos="9072"/>
        </w:tabs>
      </w:pPr>
      <w:r>
        <w:tab/>
      </w:r>
    </w:p>
    <w:p w14:paraId="5C85D790" w14:textId="77777777" w:rsidR="000043B3" w:rsidRPr="000043B3" w:rsidRDefault="000043B3" w:rsidP="000043B3">
      <w:pPr>
        <w:tabs>
          <w:tab w:val="right" w:leader="dot" w:pos="9072"/>
        </w:tabs>
        <w:rPr>
          <w:u w:val="single"/>
        </w:rPr>
      </w:pPr>
      <w:r w:rsidRPr="000043B3">
        <w:rPr>
          <w:u w:val="single"/>
        </w:rPr>
        <w:t xml:space="preserve">En 2021 : </w:t>
      </w:r>
    </w:p>
    <w:p w14:paraId="15AB9212" w14:textId="77777777" w:rsidR="000043B3" w:rsidRDefault="000043B3" w:rsidP="000043B3">
      <w:pPr>
        <w:tabs>
          <w:tab w:val="right" w:leader="dot" w:pos="9072"/>
        </w:tabs>
      </w:pPr>
      <w:r>
        <w:t xml:space="preserve">Nombre de jours de formation : </w:t>
      </w:r>
      <w:r>
        <w:tab/>
      </w:r>
    </w:p>
    <w:p w14:paraId="720F7F73" w14:textId="77777777" w:rsidR="000043B3" w:rsidRDefault="000043B3" w:rsidP="000043B3">
      <w:pPr>
        <w:tabs>
          <w:tab w:val="right" w:leader="dot" w:pos="9072"/>
        </w:tabs>
      </w:pPr>
      <w:r>
        <w:t xml:space="preserve">Thèmes abordés : </w:t>
      </w:r>
      <w:r>
        <w:tab/>
      </w:r>
    </w:p>
    <w:p w14:paraId="5799407C" w14:textId="77777777" w:rsidR="000043B3" w:rsidRDefault="000043B3" w:rsidP="000043B3">
      <w:pPr>
        <w:tabs>
          <w:tab w:val="right" w:leader="dot" w:pos="9072"/>
        </w:tabs>
      </w:pPr>
      <w:r>
        <w:tab/>
      </w:r>
    </w:p>
    <w:p w14:paraId="2D4BA97E" w14:textId="77777777" w:rsidR="000043B3" w:rsidRDefault="000043B3" w:rsidP="000043B3">
      <w:pPr>
        <w:tabs>
          <w:tab w:val="right" w:leader="dot" w:pos="9072"/>
        </w:tabs>
      </w:pPr>
      <w:r>
        <w:tab/>
      </w:r>
    </w:p>
    <w:p w14:paraId="4AB21573" w14:textId="77777777" w:rsidR="000043B3" w:rsidRDefault="000043B3" w:rsidP="00346E5C">
      <w:pPr>
        <w:pStyle w:val="Titre1"/>
        <w:rPr>
          <w:b/>
          <w:color w:val="4472C4" w:themeColor="accent5"/>
          <w:sz w:val="28"/>
        </w:rPr>
      </w:pPr>
      <w:bookmarkStart w:id="4" w:name="_Toc89078357"/>
      <w:r w:rsidRPr="000043B3">
        <w:rPr>
          <w:b/>
          <w:color w:val="4472C4" w:themeColor="accent5"/>
          <w:sz w:val="28"/>
        </w:rPr>
        <w:t>4/ Perspectives pour la période 2022-2024</w:t>
      </w:r>
      <w:bookmarkEnd w:id="4"/>
    </w:p>
    <w:p w14:paraId="2CEDABFA" w14:textId="77777777" w:rsidR="00346E5C" w:rsidRPr="00346E5C" w:rsidRDefault="00346E5C" w:rsidP="00346E5C"/>
    <w:p w14:paraId="34EB6F70" w14:textId="77777777" w:rsidR="00AE2036" w:rsidRPr="002B0896" w:rsidRDefault="000043B3" w:rsidP="007A6A0C">
      <w:pPr>
        <w:pStyle w:val="Paragraphedeliste"/>
        <w:numPr>
          <w:ilvl w:val="0"/>
          <w:numId w:val="5"/>
        </w:numPr>
        <w:rPr>
          <w:b/>
        </w:rPr>
      </w:pPr>
      <w:r w:rsidRPr="002B0896">
        <w:rPr>
          <w:b/>
        </w:rPr>
        <w:t>File active prévisionnelle (estimation basse / estimation haute)</w:t>
      </w:r>
    </w:p>
    <w:p w14:paraId="471ED874" w14:textId="77777777" w:rsidR="000043B3" w:rsidRDefault="000043B3" w:rsidP="000043B3">
      <w:pPr>
        <w:tabs>
          <w:tab w:val="right" w:leader="dot" w:pos="9072"/>
        </w:tabs>
      </w:pPr>
      <w:r>
        <w:t xml:space="preserve">En 2022 : </w:t>
      </w:r>
      <w:r>
        <w:tab/>
      </w:r>
    </w:p>
    <w:p w14:paraId="0562BFE6" w14:textId="77777777" w:rsidR="000043B3" w:rsidRDefault="000043B3" w:rsidP="000043B3">
      <w:pPr>
        <w:tabs>
          <w:tab w:val="right" w:leader="dot" w:pos="9072"/>
        </w:tabs>
      </w:pPr>
      <w:r>
        <w:t xml:space="preserve">En 2023 : </w:t>
      </w:r>
      <w:r>
        <w:tab/>
      </w:r>
    </w:p>
    <w:p w14:paraId="3868814B" w14:textId="77777777" w:rsidR="00A3150F" w:rsidRDefault="000043B3" w:rsidP="000043B3">
      <w:pPr>
        <w:tabs>
          <w:tab w:val="right" w:leader="dot" w:pos="9072"/>
        </w:tabs>
      </w:pPr>
      <w:r>
        <w:t xml:space="preserve">En 2024 : </w:t>
      </w:r>
      <w:r>
        <w:tab/>
      </w:r>
    </w:p>
    <w:p w14:paraId="1C34F091" w14:textId="77777777" w:rsidR="00A3150F" w:rsidRDefault="00A3150F" w:rsidP="000043B3">
      <w:pPr>
        <w:tabs>
          <w:tab w:val="right" w:leader="dot" w:pos="9072"/>
        </w:tabs>
      </w:pPr>
    </w:p>
    <w:p w14:paraId="35FDA7BE" w14:textId="77777777" w:rsidR="000043B3" w:rsidRPr="000043B3" w:rsidRDefault="000043B3" w:rsidP="000043B3">
      <w:pPr>
        <w:pStyle w:val="Paragraphedeliste"/>
        <w:numPr>
          <w:ilvl w:val="0"/>
          <w:numId w:val="5"/>
        </w:numPr>
        <w:tabs>
          <w:tab w:val="right" w:leader="dot" w:pos="9072"/>
        </w:tabs>
        <w:rPr>
          <w:b/>
        </w:rPr>
      </w:pPr>
      <w:r w:rsidRPr="000043B3">
        <w:rPr>
          <w:b/>
        </w:rPr>
        <w:t>Evolu</w:t>
      </w:r>
      <w:r w:rsidR="00346E5C">
        <w:rPr>
          <w:b/>
        </w:rPr>
        <w:t>tions envisagées concernant le fonctionnement du PCB</w:t>
      </w:r>
      <w:r w:rsidR="00615C9D">
        <w:rPr>
          <w:b/>
        </w:rPr>
        <w:t xml:space="preserve"> (itinérance, nouveaux ateliers, organisation, …)</w:t>
      </w:r>
    </w:p>
    <w:p w14:paraId="5F18FF49" w14:textId="77777777" w:rsidR="000043B3" w:rsidRDefault="000043B3" w:rsidP="000043B3">
      <w:pPr>
        <w:tabs>
          <w:tab w:val="right" w:leader="dot" w:pos="9072"/>
        </w:tabs>
      </w:pPr>
      <w:r>
        <w:tab/>
      </w:r>
    </w:p>
    <w:p w14:paraId="5D067680" w14:textId="77777777" w:rsidR="000043B3" w:rsidRDefault="000043B3" w:rsidP="000043B3">
      <w:pPr>
        <w:tabs>
          <w:tab w:val="right" w:leader="dot" w:pos="9072"/>
        </w:tabs>
      </w:pPr>
      <w:r>
        <w:tab/>
      </w:r>
    </w:p>
    <w:p w14:paraId="5BFCE451" w14:textId="77777777" w:rsidR="00FA4F23" w:rsidRDefault="00FA4F23" w:rsidP="000043B3">
      <w:pPr>
        <w:tabs>
          <w:tab w:val="right" w:leader="dot" w:pos="9072"/>
        </w:tabs>
      </w:pPr>
    </w:p>
    <w:p w14:paraId="0FCFCCC6" w14:textId="77777777" w:rsidR="000043B3" w:rsidRDefault="000043B3" w:rsidP="000043B3">
      <w:pPr>
        <w:tabs>
          <w:tab w:val="right" w:leader="dot" w:pos="9072"/>
        </w:tabs>
      </w:pPr>
      <w:r>
        <w:tab/>
      </w:r>
    </w:p>
    <w:p w14:paraId="31EF7723" w14:textId="77777777" w:rsidR="000043B3" w:rsidRDefault="000043B3" w:rsidP="000043B3">
      <w:pPr>
        <w:tabs>
          <w:tab w:val="right" w:leader="dot" w:pos="9072"/>
        </w:tabs>
      </w:pPr>
      <w:r>
        <w:tab/>
      </w:r>
    </w:p>
    <w:p w14:paraId="4ABA3DD3" w14:textId="77777777" w:rsidR="000043B3" w:rsidRDefault="000043B3" w:rsidP="000043B3">
      <w:pPr>
        <w:tabs>
          <w:tab w:val="right" w:leader="dot" w:pos="9072"/>
        </w:tabs>
      </w:pPr>
      <w:r>
        <w:tab/>
      </w:r>
    </w:p>
    <w:p w14:paraId="65E2A5C3" w14:textId="77777777" w:rsidR="00AE2036" w:rsidRDefault="000043B3" w:rsidP="000043B3">
      <w:pPr>
        <w:tabs>
          <w:tab w:val="right" w:leader="dot" w:pos="9072"/>
        </w:tabs>
      </w:pPr>
      <w:r>
        <w:tab/>
      </w:r>
    </w:p>
    <w:p w14:paraId="42FE0913" w14:textId="77777777" w:rsidR="000043B3" w:rsidRDefault="000043B3" w:rsidP="000043B3">
      <w:pPr>
        <w:tabs>
          <w:tab w:val="right" w:leader="dot" w:pos="9072"/>
        </w:tabs>
      </w:pPr>
      <w:r>
        <w:tab/>
      </w:r>
    </w:p>
    <w:p w14:paraId="26AEF293" w14:textId="7D113119" w:rsidR="000043B3" w:rsidRDefault="000043B3" w:rsidP="000043B3">
      <w:pPr>
        <w:tabs>
          <w:tab w:val="right" w:leader="dot" w:pos="9072"/>
        </w:tabs>
      </w:pPr>
      <w:r>
        <w:tab/>
      </w:r>
    </w:p>
    <w:p w14:paraId="17958F82" w14:textId="2910B82B" w:rsidR="00E07E69" w:rsidRDefault="00E07E69" w:rsidP="000043B3">
      <w:pPr>
        <w:tabs>
          <w:tab w:val="right" w:leader="dot" w:pos="9072"/>
        </w:tabs>
      </w:pPr>
    </w:p>
    <w:p w14:paraId="55727125" w14:textId="51F39F35" w:rsidR="00E07E69" w:rsidRDefault="00E07E69" w:rsidP="000043B3">
      <w:pPr>
        <w:tabs>
          <w:tab w:val="right" w:leader="dot" w:pos="9072"/>
        </w:tabs>
      </w:pPr>
    </w:p>
    <w:p w14:paraId="35E3CC99" w14:textId="29A708C3" w:rsidR="00346E5C" w:rsidRDefault="000043B3" w:rsidP="000043B3">
      <w:pPr>
        <w:tabs>
          <w:tab w:val="right" w:leader="dot" w:pos="9072"/>
        </w:tabs>
      </w:pPr>
      <w:r>
        <w:tab/>
      </w:r>
    </w:p>
    <w:p w14:paraId="7F2CE451" w14:textId="77777777" w:rsidR="000043B3" w:rsidRPr="00346E5C" w:rsidRDefault="00346E5C" w:rsidP="00346E5C">
      <w:pPr>
        <w:pStyle w:val="Paragraphedeliste"/>
        <w:numPr>
          <w:ilvl w:val="0"/>
          <w:numId w:val="5"/>
        </w:numPr>
        <w:tabs>
          <w:tab w:val="right" w:leader="dot" w:pos="9072"/>
        </w:tabs>
        <w:rPr>
          <w:b/>
        </w:rPr>
      </w:pPr>
      <w:r w:rsidRPr="00346E5C">
        <w:rPr>
          <w:b/>
        </w:rPr>
        <w:lastRenderedPageBreak/>
        <w:t>Nouveaux partenariats envisagées</w:t>
      </w:r>
    </w:p>
    <w:p w14:paraId="783FF65A" w14:textId="77777777" w:rsidR="00346E5C" w:rsidRDefault="00346E5C" w:rsidP="00346E5C">
      <w:pPr>
        <w:tabs>
          <w:tab w:val="right" w:leader="dot" w:pos="9072"/>
        </w:tabs>
      </w:pPr>
      <w:r>
        <w:tab/>
      </w:r>
    </w:p>
    <w:p w14:paraId="48DACF82" w14:textId="77777777" w:rsidR="00346E5C" w:rsidRDefault="00346E5C" w:rsidP="00346E5C">
      <w:pPr>
        <w:tabs>
          <w:tab w:val="right" w:leader="dot" w:pos="9072"/>
        </w:tabs>
      </w:pPr>
      <w:r>
        <w:tab/>
      </w:r>
    </w:p>
    <w:p w14:paraId="0D578EF6" w14:textId="77777777" w:rsidR="00346E5C" w:rsidRDefault="00346E5C" w:rsidP="00346E5C">
      <w:pPr>
        <w:tabs>
          <w:tab w:val="right" w:leader="dot" w:pos="9072"/>
        </w:tabs>
      </w:pPr>
      <w:r>
        <w:tab/>
      </w:r>
    </w:p>
    <w:p w14:paraId="731439F2" w14:textId="77777777" w:rsidR="00346E5C" w:rsidRDefault="00346E5C" w:rsidP="00346E5C">
      <w:pPr>
        <w:tabs>
          <w:tab w:val="right" w:leader="dot" w:pos="9072"/>
        </w:tabs>
      </w:pPr>
      <w:r>
        <w:tab/>
      </w:r>
    </w:p>
    <w:p w14:paraId="69FFFD29" w14:textId="77777777" w:rsidR="00346E5C" w:rsidRDefault="00346E5C" w:rsidP="00346E5C">
      <w:pPr>
        <w:tabs>
          <w:tab w:val="right" w:leader="dot" w:pos="9072"/>
        </w:tabs>
      </w:pPr>
      <w:r>
        <w:tab/>
      </w:r>
    </w:p>
    <w:p w14:paraId="40F98165" w14:textId="766269CC" w:rsidR="00346E5C" w:rsidRDefault="00346E5C" w:rsidP="00346E5C">
      <w:pPr>
        <w:tabs>
          <w:tab w:val="right" w:leader="dot" w:pos="9072"/>
        </w:tabs>
      </w:pPr>
      <w:r>
        <w:tab/>
      </w:r>
    </w:p>
    <w:p w14:paraId="3EE5DE07" w14:textId="77777777" w:rsidR="00346E5C" w:rsidRPr="00346E5C" w:rsidRDefault="00346E5C" w:rsidP="00346E5C">
      <w:pPr>
        <w:pStyle w:val="Paragraphedeliste"/>
        <w:numPr>
          <w:ilvl w:val="0"/>
          <w:numId w:val="5"/>
        </w:numPr>
        <w:tabs>
          <w:tab w:val="right" w:leader="dot" w:pos="9072"/>
        </w:tabs>
        <w:rPr>
          <w:b/>
        </w:rPr>
      </w:pPr>
      <w:r w:rsidRPr="00346E5C">
        <w:rPr>
          <w:b/>
        </w:rPr>
        <w:t>Evolutions envisagées concernant les ressources humaines (recrutements, formations, …)</w:t>
      </w:r>
    </w:p>
    <w:p w14:paraId="13838052" w14:textId="77777777" w:rsidR="00346E5C" w:rsidRDefault="00346E5C" w:rsidP="00346E5C">
      <w:pPr>
        <w:tabs>
          <w:tab w:val="right" w:leader="dot" w:pos="9072"/>
        </w:tabs>
      </w:pPr>
      <w:r>
        <w:tab/>
      </w:r>
    </w:p>
    <w:p w14:paraId="36DE9219" w14:textId="77777777" w:rsidR="00346E5C" w:rsidRDefault="00346E5C" w:rsidP="00346E5C">
      <w:pPr>
        <w:tabs>
          <w:tab w:val="right" w:leader="dot" w:pos="9072"/>
        </w:tabs>
      </w:pPr>
      <w:r>
        <w:tab/>
      </w:r>
    </w:p>
    <w:p w14:paraId="1397876D" w14:textId="77777777" w:rsidR="00346E5C" w:rsidRDefault="00346E5C" w:rsidP="00346E5C">
      <w:pPr>
        <w:tabs>
          <w:tab w:val="right" w:leader="dot" w:pos="9072"/>
        </w:tabs>
      </w:pPr>
      <w:r>
        <w:tab/>
      </w:r>
    </w:p>
    <w:p w14:paraId="373318DF" w14:textId="77777777" w:rsidR="00346E5C" w:rsidRDefault="00346E5C" w:rsidP="00346E5C">
      <w:pPr>
        <w:tabs>
          <w:tab w:val="right" w:leader="dot" w:pos="9072"/>
        </w:tabs>
      </w:pPr>
      <w:r>
        <w:tab/>
      </w:r>
    </w:p>
    <w:p w14:paraId="3E4DE64C" w14:textId="77777777" w:rsidR="00346E5C" w:rsidRDefault="00346E5C" w:rsidP="00346E5C">
      <w:pPr>
        <w:tabs>
          <w:tab w:val="right" w:leader="dot" w:pos="9072"/>
        </w:tabs>
      </w:pPr>
      <w:r>
        <w:tab/>
      </w:r>
    </w:p>
    <w:p w14:paraId="4D88CFCB" w14:textId="77777777" w:rsidR="00346E5C" w:rsidRDefault="00346E5C" w:rsidP="00346E5C">
      <w:pPr>
        <w:tabs>
          <w:tab w:val="right" w:leader="dot" w:pos="9072"/>
        </w:tabs>
      </w:pPr>
      <w:r>
        <w:tab/>
      </w:r>
    </w:p>
    <w:p w14:paraId="3A312ED3" w14:textId="56E4B5CE" w:rsidR="00346E5C" w:rsidRDefault="00346E5C" w:rsidP="00346E5C">
      <w:pPr>
        <w:tabs>
          <w:tab w:val="right" w:leader="dot" w:pos="9072"/>
        </w:tabs>
      </w:pPr>
      <w:r>
        <w:tab/>
      </w:r>
    </w:p>
    <w:p w14:paraId="0BDE389C" w14:textId="77777777" w:rsidR="000043B3" w:rsidRPr="00346E5C" w:rsidRDefault="00346E5C" w:rsidP="00346E5C">
      <w:pPr>
        <w:pStyle w:val="Paragraphedeliste"/>
        <w:numPr>
          <w:ilvl w:val="0"/>
          <w:numId w:val="5"/>
        </w:numPr>
        <w:tabs>
          <w:tab w:val="right" w:leader="dot" w:pos="9072"/>
        </w:tabs>
        <w:rPr>
          <w:b/>
        </w:rPr>
      </w:pPr>
      <w:r w:rsidRPr="00346E5C">
        <w:rPr>
          <w:b/>
        </w:rPr>
        <w:t xml:space="preserve">Evolutions envisagées du budget </w:t>
      </w:r>
      <w:r w:rsidR="00747B48" w:rsidRPr="007A6A0C">
        <w:rPr>
          <w:b/>
        </w:rPr>
        <w:t>(joindre le BP 2022)</w:t>
      </w:r>
    </w:p>
    <w:p w14:paraId="672E77FC" w14:textId="77777777" w:rsidR="00346E5C" w:rsidRDefault="00346E5C" w:rsidP="00346E5C">
      <w:pPr>
        <w:tabs>
          <w:tab w:val="right" w:leader="dot" w:pos="9072"/>
        </w:tabs>
      </w:pPr>
      <w:r>
        <w:tab/>
      </w:r>
    </w:p>
    <w:p w14:paraId="1CEEDF70" w14:textId="35664D6D" w:rsidR="00346E5C" w:rsidRDefault="00346E5C" w:rsidP="00346E5C">
      <w:pPr>
        <w:tabs>
          <w:tab w:val="right" w:leader="dot" w:pos="9072"/>
        </w:tabs>
      </w:pPr>
      <w:r>
        <w:tab/>
      </w:r>
    </w:p>
    <w:p w14:paraId="12FE8875" w14:textId="77777777" w:rsidR="00346E5C" w:rsidRDefault="00346E5C" w:rsidP="00346E5C">
      <w:pPr>
        <w:tabs>
          <w:tab w:val="right" w:leader="dot" w:pos="9072"/>
        </w:tabs>
      </w:pPr>
      <w:r>
        <w:tab/>
      </w:r>
    </w:p>
    <w:p w14:paraId="49C5AFE5" w14:textId="77777777" w:rsidR="00942245" w:rsidRDefault="00346E5C" w:rsidP="00346E5C">
      <w:pPr>
        <w:tabs>
          <w:tab w:val="right" w:leader="dot" w:pos="9072"/>
        </w:tabs>
        <w:rPr>
          <w:highlight w:val="green"/>
        </w:rPr>
      </w:pPr>
      <w:r>
        <w:tab/>
      </w:r>
    </w:p>
    <w:p w14:paraId="3FF9B14B" w14:textId="77777777" w:rsidR="00942245" w:rsidRDefault="00942245" w:rsidP="00346E5C">
      <w:pPr>
        <w:tabs>
          <w:tab w:val="right" w:leader="dot" w:pos="9072"/>
        </w:tabs>
        <w:rPr>
          <w:highlight w:val="green"/>
        </w:rPr>
      </w:pPr>
    </w:p>
    <w:p w14:paraId="69136090" w14:textId="77777777" w:rsidR="002602AD" w:rsidRPr="000756DB" w:rsidRDefault="0099180E" w:rsidP="00942245">
      <w:pPr>
        <w:tabs>
          <w:tab w:val="right" w:leader="dot" w:pos="9072"/>
        </w:tabs>
        <w:jc w:val="center"/>
        <w:rPr>
          <w:b/>
          <w:u w:val="single"/>
        </w:rPr>
      </w:pPr>
      <w:r>
        <w:rPr>
          <w:b/>
          <w:u w:val="single"/>
        </w:rPr>
        <w:t>Liste</w:t>
      </w:r>
      <w:r w:rsidR="00615C9D" w:rsidRPr="000756DB">
        <w:rPr>
          <w:b/>
          <w:u w:val="single"/>
        </w:rPr>
        <w:t xml:space="preserve"> des pièces </w:t>
      </w:r>
      <w:r>
        <w:rPr>
          <w:b/>
          <w:u w:val="single"/>
        </w:rPr>
        <w:t>à joindre au formulaire de demande de renouvellement</w:t>
      </w:r>
    </w:p>
    <w:p w14:paraId="276C57BF" w14:textId="77777777" w:rsidR="002602AD" w:rsidRDefault="002602AD" w:rsidP="00346E5C">
      <w:pPr>
        <w:tabs>
          <w:tab w:val="right" w:leader="dot" w:pos="9072"/>
        </w:tabs>
      </w:pPr>
    </w:p>
    <w:p w14:paraId="026EEF4A" w14:textId="77777777" w:rsidR="002602AD" w:rsidRPr="000756DB" w:rsidRDefault="000756DB" w:rsidP="000756DB">
      <w:pPr>
        <w:pStyle w:val="Paragraphedeliste"/>
        <w:numPr>
          <w:ilvl w:val="0"/>
          <w:numId w:val="6"/>
        </w:numPr>
        <w:tabs>
          <w:tab w:val="right" w:leader="dot" w:pos="9072"/>
        </w:tabs>
        <w:rPr>
          <w:color w:val="0D0D0D" w:themeColor="text1" w:themeTint="F2"/>
        </w:rPr>
      </w:pPr>
      <w:r w:rsidRPr="000756DB">
        <w:rPr>
          <w:color w:val="0D0D0D" w:themeColor="text1" w:themeTint="F2"/>
        </w:rPr>
        <w:t>Le budget prévisionnel 2022</w:t>
      </w:r>
    </w:p>
    <w:p w14:paraId="74DEA67F" w14:textId="77777777" w:rsidR="000756DB" w:rsidRPr="000756DB" w:rsidRDefault="000756DB" w:rsidP="000756DB">
      <w:pPr>
        <w:pStyle w:val="Paragraphedeliste"/>
        <w:numPr>
          <w:ilvl w:val="0"/>
          <w:numId w:val="6"/>
        </w:numPr>
        <w:spacing w:after="0" w:line="240" w:lineRule="auto"/>
        <w:contextualSpacing w:val="0"/>
        <w:rPr>
          <w:color w:val="0D0D0D" w:themeColor="text1" w:themeTint="F2"/>
        </w:rPr>
      </w:pPr>
      <w:r w:rsidRPr="000756DB">
        <w:rPr>
          <w:color w:val="0D0D0D" w:themeColor="text1" w:themeTint="F2"/>
        </w:rPr>
        <w:t>Une lettre d’intention pou</w:t>
      </w:r>
      <w:r w:rsidR="00135328">
        <w:rPr>
          <w:color w:val="0D0D0D" w:themeColor="text1" w:themeTint="F2"/>
        </w:rPr>
        <w:t xml:space="preserve">r la demande de renouvellement </w:t>
      </w:r>
      <w:r w:rsidRPr="000756DB">
        <w:rPr>
          <w:color w:val="0D0D0D" w:themeColor="text1" w:themeTint="F2"/>
        </w:rPr>
        <w:t xml:space="preserve"> </w:t>
      </w:r>
    </w:p>
    <w:p w14:paraId="6A40D426" w14:textId="7195B8ED" w:rsidR="002602AD" w:rsidRPr="00E07E69" w:rsidRDefault="00135328" w:rsidP="00E07E69">
      <w:pPr>
        <w:pStyle w:val="Paragraphedeliste"/>
        <w:numPr>
          <w:ilvl w:val="0"/>
          <w:numId w:val="6"/>
        </w:numPr>
        <w:spacing w:after="0" w:line="240" w:lineRule="auto"/>
        <w:contextualSpacing w:val="0"/>
        <w:rPr>
          <w:color w:val="0D0D0D" w:themeColor="text1" w:themeTint="F2"/>
        </w:rPr>
      </w:pPr>
      <w:r>
        <w:rPr>
          <w:color w:val="0D0D0D" w:themeColor="text1" w:themeTint="F2"/>
        </w:rPr>
        <w:t>L’e</w:t>
      </w:r>
      <w:r w:rsidR="000756DB" w:rsidRPr="000756DB">
        <w:rPr>
          <w:color w:val="0D0D0D" w:themeColor="text1" w:themeTint="F2"/>
        </w:rPr>
        <w:t>ngagement sur l’honneur au</w:t>
      </w:r>
      <w:r w:rsidR="00E07E69">
        <w:rPr>
          <w:color w:val="0D0D0D" w:themeColor="text1" w:themeTint="F2"/>
        </w:rPr>
        <w:t xml:space="preserve"> respect du cahier des charges.</w:t>
      </w:r>
    </w:p>
    <w:p w14:paraId="54179437" w14:textId="77777777" w:rsidR="00AE2036" w:rsidRDefault="00AE2036" w:rsidP="002602AD"/>
    <w:p w14:paraId="6D4361C1" w14:textId="7FDB5877" w:rsidR="002602AD" w:rsidRDefault="002602AD" w:rsidP="002602AD"/>
    <w:p w14:paraId="4D0A0E31" w14:textId="77777777" w:rsidR="002602AD" w:rsidRPr="00704735" w:rsidRDefault="002602AD" w:rsidP="002602AD">
      <w:pPr>
        <w:spacing w:after="0" w:line="240" w:lineRule="auto"/>
        <w:jc w:val="center"/>
        <w:rPr>
          <w:rFonts w:ascii="Arial" w:eastAsia="MS Mincho" w:hAnsi="Arial" w:cs="Arial"/>
          <w:b/>
          <w:color w:val="000000" w:themeColor="text1"/>
          <w:sz w:val="14"/>
          <w:szCs w:val="14"/>
        </w:rPr>
      </w:pPr>
      <w:r w:rsidRPr="00704735">
        <w:rPr>
          <w:rFonts w:ascii="Arial" w:eastAsia="MS Mincho" w:hAnsi="Arial" w:cs="Arial"/>
          <w:b/>
          <w:color w:val="000000" w:themeColor="text1"/>
          <w:sz w:val="14"/>
          <w:szCs w:val="14"/>
        </w:rPr>
        <w:t xml:space="preserve">LABEL « POINT CONSEIL BUDGET » </w:t>
      </w:r>
    </w:p>
    <w:p w14:paraId="15CF48FE" w14:textId="6EEE75F7" w:rsidR="002602AD" w:rsidRPr="00525440" w:rsidRDefault="002602AD" w:rsidP="002602AD">
      <w:pPr>
        <w:spacing w:after="0" w:line="240" w:lineRule="auto"/>
        <w:jc w:val="center"/>
        <w:rPr>
          <w:rFonts w:ascii="Arial" w:eastAsia="MS Mincho" w:hAnsi="Arial" w:cs="Arial"/>
          <w:b/>
          <w:color w:val="000000" w:themeColor="text1"/>
          <w:sz w:val="16"/>
          <w:szCs w:val="16"/>
        </w:rPr>
      </w:pPr>
      <w:r>
        <w:rPr>
          <w:rFonts w:ascii="Arial" w:eastAsia="MS Mincho" w:hAnsi="Arial" w:cs="Arial"/>
          <w:color w:val="000000" w:themeColor="text1"/>
          <w:sz w:val="14"/>
          <w:szCs w:val="14"/>
        </w:rPr>
        <w:t>Formulaire de demande de renouv</w:t>
      </w:r>
      <w:r w:rsidR="00932A2E">
        <w:rPr>
          <w:rFonts w:ascii="Arial" w:eastAsia="MS Mincho" w:hAnsi="Arial" w:cs="Arial"/>
          <w:color w:val="000000" w:themeColor="text1"/>
          <w:sz w:val="14"/>
          <w:szCs w:val="14"/>
        </w:rPr>
        <w:t>el</w:t>
      </w:r>
      <w:r>
        <w:rPr>
          <w:rFonts w:ascii="Arial" w:eastAsia="MS Mincho" w:hAnsi="Arial" w:cs="Arial"/>
          <w:color w:val="000000" w:themeColor="text1"/>
          <w:sz w:val="14"/>
          <w:szCs w:val="14"/>
        </w:rPr>
        <w:t>lement du label à compter de 2022</w:t>
      </w:r>
    </w:p>
    <w:p w14:paraId="4C2FEDEC" w14:textId="77777777" w:rsidR="00346E5C" w:rsidRDefault="00346E5C" w:rsidP="002602AD">
      <w:pPr>
        <w:tabs>
          <w:tab w:val="left" w:pos="5685"/>
        </w:tabs>
        <w:jc w:val="center"/>
      </w:pPr>
    </w:p>
    <w:p w14:paraId="524DEDD9" w14:textId="3E2D73FD" w:rsidR="0099180E" w:rsidRDefault="0099180E" w:rsidP="00E07E69">
      <w:pPr>
        <w:tabs>
          <w:tab w:val="left" w:pos="5685"/>
        </w:tabs>
      </w:pPr>
    </w:p>
    <w:p w14:paraId="19CF94A9" w14:textId="77777777" w:rsidR="00875C77" w:rsidRDefault="00875C77" w:rsidP="00E07E69">
      <w:pPr>
        <w:tabs>
          <w:tab w:val="left" w:pos="5685"/>
        </w:tabs>
      </w:pPr>
    </w:p>
    <w:sectPr w:rsidR="00875C7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02D7C" w14:textId="77777777" w:rsidR="004C0D35" w:rsidRDefault="004C0D35" w:rsidP="008B5242">
      <w:pPr>
        <w:spacing w:after="0" w:line="240" w:lineRule="auto"/>
      </w:pPr>
      <w:r>
        <w:separator/>
      </w:r>
    </w:p>
  </w:endnote>
  <w:endnote w:type="continuationSeparator" w:id="0">
    <w:p w14:paraId="2A8D17B7" w14:textId="77777777" w:rsidR="004C0D35" w:rsidRDefault="004C0D35" w:rsidP="008B5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Medium">
    <w:altName w:val="Times New Roman"/>
    <w:panose1 w:val="00000000000000000000"/>
    <w:charset w:val="00"/>
    <w:family w:val="modern"/>
    <w:notTrueType/>
    <w:pitch w:val="variable"/>
    <w:sig w:usb0="0000000F" w:usb1="00000000" w:usb2="00000000" w:usb3="00000000" w:csb0="0000000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678788"/>
      <w:docPartObj>
        <w:docPartGallery w:val="Page Numbers (Bottom of Page)"/>
        <w:docPartUnique/>
      </w:docPartObj>
    </w:sdtPr>
    <w:sdtEndPr/>
    <w:sdtContent>
      <w:p w14:paraId="7E29E433" w14:textId="77777777" w:rsidR="00CC3491" w:rsidRDefault="00CC3491">
        <w:pPr>
          <w:pStyle w:val="Pieddepage"/>
        </w:pPr>
        <w:r>
          <w:rPr>
            <w:noProof/>
            <w:lang w:eastAsia="fr-FR"/>
          </w:rPr>
          <mc:AlternateContent>
            <mc:Choice Requires="wps">
              <w:drawing>
                <wp:anchor distT="0" distB="0" distL="114300" distR="114300" simplePos="0" relativeHeight="251661312" behindDoc="0" locked="0" layoutInCell="0" allowOverlap="1" wp14:anchorId="16B99BF0" wp14:editId="69A01349">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2AC5F7AA" w14:textId="0AB6409D" w:rsidR="00CC3491" w:rsidRDefault="00CC3491">
                              <w:pPr>
                                <w:jc w:val="center"/>
                              </w:pPr>
                              <w:r>
                                <w:fldChar w:fldCharType="begin"/>
                              </w:r>
                              <w:r>
                                <w:instrText>PAGE    \* MERGEFORMAT</w:instrText>
                              </w:r>
                              <w:r>
                                <w:fldChar w:fldCharType="separate"/>
                              </w:r>
                              <w:r w:rsidR="0085733A" w:rsidRPr="0085733A">
                                <w:rPr>
                                  <w:noProof/>
                                  <w:sz w:val="16"/>
                                  <w:szCs w:val="16"/>
                                </w:rPr>
                                <w:t>11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0;width:29pt;height:21.6pt;z-index:251661312;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14:paraId="2AC5F7AA" w14:textId="0AB6409D" w:rsidR="00CC3491" w:rsidRDefault="00CC3491">
                        <w:pPr>
                          <w:jc w:val="center"/>
                        </w:pPr>
                        <w:r>
                          <w:fldChar w:fldCharType="begin"/>
                        </w:r>
                        <w:r>
                          <w:instrText>PAGE    \* MERGEFORMAT</w:instrText>
                        </w:r>
                        <w:r>
                          <w:fldChar w:fldCharType="separate"/>
                        </w:r>
                        <w:r w:rsidR="0085733A" w:rsidRPr="0085733A">
                          <w:rPr>
                            <w:noProof/>
                            <w:sz w:val="16"/>
                            <w:szCs w:val="16"/>
                          </w:rPr>
                          <w:t>11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791D9" w14:textId="77777777" w:rsidR="004C0D35" w:rsidRDefault="004C0D35" w:rsidP="008B5242">
      <w:pPr>
        <w:spacing w:after="0" w:line="240" w:lineRule="auto"/>
      </w:pPr>
      <w:r>
        <w:separator/>
      </w:r>
    </w:p>
  </w:footnote>
  <w:footnote w:type="continuationSeparator" w:id="0">
    <w:p w14:paraId="7A24B105" w14:textId="77777777" w:rsidR="004C0D35" w:rsidRDefault="004C0D35" w:rsidP="008B5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5A914" w14:textId="45B7A5EB" w:rsidR="00CC3491" w:rsidRDefault="00CC3491" w:rsidP="00E07E69">
    <w:pPr>
      <w:pStyle w:val="En-tte"/>
      <w:tabs>
        <w:tab w:val="right" w:pos="8250"/>
      </w:tabs>
    </w:pPr>
    <w:r>
      <w:rPr>
        <w:noProof/>
        <w:lang w:eastAsia="fr-FR"/>
      </w:rPr>
      <w:drawing>
        <wp:anchor distT="0" distB="0" distL="114300" distR="114300" simplePos="0" relativeHeight="251665408" behindDoc="0" locked="0" layoutInCell="1" allowOverlap="1" wp14:anchorId="3164F0E7" wp14:editId="547C7DD4">
          <wp:simplePos x="0" y="0"/>
          <wp:positionH relativeFrom="column">
            <wp:posOffset>-638175</wp:posOffset>
          </wp:positionH>
          <wp:positionV relativeFrom="paragraph">
            <wp:posOffset>-295910</wp:posOffset>
          </wp:positionV>
          <wp:extent cx="2138907" cy="1260000"/>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IN_Solidarites_Sante_CMJN.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8907" cy="1260000"/>
                  </a:xfrm>
                  <a:prstGeom prst="rect">
                    <a:avLst/>
                  </a:prstGeom>
                </pic:spPr>
              </pic:pic>
            </a:graphicData>
          </a:graphic>
          <wp14:sizeRelH relativeFrom="page">
            <wp14:pctWidth>0</wp14:pctWidth>
          </wp14:sizeRelH>
          <wp14:sizeRelV relativeFrom="page">
            <wp14:pctHeight>0</wp14:pctHeight>
          </wp14:sizeRelV>
        </wp:anchor>
      </w:drawing>
    </w:r>
    <w:r>
      <w:tab/>
    </w:r>
    <w:r>
      <w:tab/>
    </w:r>
    <w:r>
      <w:rPr>
        <w:rFonts w:ascii="Arial" w:eastAsia="MS Mincho" w:hAnsi="Arial" w:cs="Arial"/>
        <w:b/>
        <w:noProof/>
        <w:sz w:val="24"/>
        <w:szCs w:val="24"/>
        <w:lang w:eastAsia="fr-FR"/>
      </w:rPr>
      <w:drawing>
        <wp:anchor distT="0" distB="0" distL="114300" distR="114300" simplePos="0" relativeHeight="251663360" behindDoc="1" locked="0" layoutInCell="1" allowOverlap="1" wp14:anchorId="55B70B30" wp14:editId="6E1087D2">
          <wp:simplePos x="0" y="0"/>
          <wp:positionH relativeFrom="column">
            <wp:posOffset>5353050</wp:posOffset>
          </wp:positionH>
          <wp:positionV relativeFrom="paragraph">
            <wp:posOffset>-286385</wp:posOffset>
          </wp:positionV>
          <wp:extent cx="859790" cy="887095"/>
          <wp:effectExtent l="0" t="0" r="0" b="8255"/>
          <wp:wrapTight wrapText="bothSides">
            <wp:wrapPolygon edited="0">
              <wp:start x="16750" y="0"/>
              <wp:lineTo x="12922" y="7422"/>
              <wp:lineTo x="0" y="10205"/>
              <wp:lineTo x="0" y="21337"/>
              <wp:lineTo x="14357" y="21337"/>
              <wp:lineTo x="21058" y="17626"/>
              <wp:lineTo x="21058" y="0"/>
              <wp:lineTo x="1675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LOGO_PCB_H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9790" cy="8870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ADB"/>
    <w:multiLevelType w:val="hybridMultilevel"/>
    <w:tmpl w:val="CA1069F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BD17B2"/>
    <w:multiLevelType w:val="hybridMultilevel"/>
    <w:tmpl w:val="54049D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D12AD9"/>
    <w:multiLevelType w:val="hybridMultilevel"/>
    <w:tmpl w:val="C2CA4970"/>
    <w:lvl w:ilvl="0" w:tplc="F544F7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47245A"/>
    <w:multiLevelType w:val="hybridMultilevel"/>
    <w:tmpl w:val="8C40F2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54142E"/>
    <w:multiLevelType w:val="hybridMultilevel"/>
    <w:tmpl w:val="B1BE733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BB52653"/>
    <w:multiLevelType w:val="hybridMultilevel"/>
    <w:tmpl w:val="0CB618A0"/>
    <w:lvl w:ilvl="0" w:tplc="040C000F">
      <w:start w:val="1"/>
      <w:numFmt w:val="decimal"/>
      <w:lvlText w:val="%1."/>
      <w:lvlJc w:val="left"/>
      <w:pPr>
        <w:ind w:left="720" w:hanging="360"/>
      </w:pPr>
      <w:rPr>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26414AB8"/>
    <w:multiLevelType w:val="hybridMultilevel"/>
    <w:tmpl w:val="8AD8E3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9345C2A"/>
    <w:multiLevelType w:val="hybridMultilevel"/>
    <w:tmpl w:val="9384C4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B7D17DC"/>
    <w:multiLevelType w:val="hybridMultilevel"/>
    <w:tmpl w:val="83304BB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CB547D1"/>
    <w:multiLevelType w:val="hybridMultilevel"/>
    <w:tmpl w:val="3A461362"/>
    <w:lvl w:ilvl="0" w:tplc="37505DE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CCD6283"/>
    <w:multiLevelType w:val="hybridMultilevel"/>
    <w:tmpl w:val="031A7710"/>
    <w:lvl w:ilvl="0" w:tplc="27C4E836">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3254691"/>
    <w:multiLevelType w:val="hybridMultilevel"/>
    <w:tmpl w:val="7228C558"/>
    <w:lvl w:ilvl="0" w:tplc="38EE599E">
      <w:start w:val="8"/>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37626125"/>
    <w:multiLevelType w:val="hybridMultilevel"/>
    <w:tmpl w:val="A3D0CA3E"/>
    <w:lvl w:ilvl="0" w:tplc="1A0EE62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3D5B1277"/>
    <w:multiLevelType w:val="hybridMultilevel"/>
    <w:tmpl w:val="FF96A8FC"/>
    <w:lvl w:ilvl="0" w:tplc="D77C64AE">
      <w:start w:val="1"/>
      <w:numFmt w:val="decimal"/>
      <w:lvlText w:val="%1)"/>
      <w:lvlJc w:val="left"/>
      <w:pPr>
        <w:ind w:left="720" w:hanging="360"/>
      </w:pPr>
      <w:rPr>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nsid w:val="41A21516"/>
    <w:multiLevelType w:val="hybridMultilevel"/>
    <w:tmpl w:val="F6AA8F0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39E50E3"/>
    <w:multiLevelType w:val="hybridMultilevel"/>
    <w:tmpl w:val="10DACFD6"/>
    <w:lvl w:ilvl="0" w:tplc="B40833A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5BA3290"/>
    <w:multiLevelType w:val="hybridMultilevel"/>
    <w:tmpl w:val="44CE2986"/>
    <w:lvl w:ilvl="0" w:tplc="ADE261E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4DBB41D2"/>
    <w:multiLevelType w:val="hybridMultilevel"/>
    <w:tmpl w:val="EA4AABE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nsid w:val="6A0627D8"/>
    <w:multiLevelType w:val="hybridMultilevel"/>
    <w:tmpl w:val="79204582"/>
    <w:lvl w:ilvl="0" w:tplc="F544F77A">
      <w:numFmt w:val="bullet"/>
      <w:lvlText w:val="-"/>
      <w:lvlJc w:val="left"/>
      <w:pPr>
        <w:ind w:left="848" w:hanging="360"/>
      </w:pPr>
      <w:rPr>
        <w:rFonts w:ascii="Calibri" w:eastAsia="Calibri" w:hAnsi="Calibri" w:cs="Calibri" w:hint="default"/>
      </w:rPr>
    </w:lvl>
    <w:lvl w:ilvl="1" w:tplc="040C0003">
      <w:start w:val="1"/>
      <w:numFmt w:val="bullet"/>
      <w:lvlText w:val="o"/>
      <w:lvlJc w:val="left"/>
      <w:pPr>
        <w:ind w:left="1568" w:hanging="360"/>
      </w:pPr>
      <w:rPr>
        <w:rFonts w:ascii="Courier New" w:hAnsi="Courier New" w:cs="Courier New" w:hint="default"/>
      </w:rPr>
    </w:lvl>
    <w:lvl w:ilvl="2" w:tplc="040C0005">
      <w:start w:val="1"/>
      <w:numFmt w:val="bullet"/>
      <w:lvlText w:val=""/>
      <w:lvlJc w:val="left"/>
      <w:pPr>
        <w:ind w:left="2288" w:hanging="360"/>
      </w:pPr>
      <w:rPr>
        <w:rFonts w:ascii="Wingdings" w:hAnsi="Wingdings" w:hint="default"/>
      </w:rPr>
    </w:lvl>
    <w:lvl w:ilvl="3" w:tplc="040C0001">
      <w:start w:val="1"/>
      <w:numFmt w:val="bullet"/>
      <w:lvlText w:val=""/>
      <w:lvlJc w:val="left"/>
      <w:pPr>
        <w:ind w:left="3008" w:hanging="360"/>
      </w:pPr>
      <w:rPr>
        <w:rFonts w:ascii="Symbol" w:hAnsi="Symbol" w:hint="default"/>
      </w:rPr>
    </w:lvl>
    <w:lvl w:ilvl="4" w:tplc="040C0003">
      <w:start w:val="1"/>
      <w:numFmt w:val="bullet"/>
      <w:lvlText w:val="o"/>
      <w:lvlJc w:val="left"/>
      <w:pPr>
        <w:ind w:left="3728" w:hanging="360"/>
      </w:pPr>
      <w:rPr>
        <w:rFonts w:ascii="Courier New" w:hAnsi="Courier New" w:cs="Courier New" w:hint="default"/>
      </w:rPr>
    </w:lvl>
    <w:lvl w:ilvl="5" w:tplc="040C0005">
      <w:start w:val="1"/>
      <w:numFmt w:val="bullet"/>
      <w:lvlText w:val=""/>
      <w:lvlJc w:val="left"/>
      <w:pPr>
        <w:ind w:left="4448" w:hanging="360"/>
      </w:pPr>
      <w:rPr>
        <w:rFonts w:ascii="Wingdings" w:hAnsi="Wingdings" w:hint="default"/>
      </w:rPr>
    </w:lvl>
    <w:lvl w:ilvl="6" w:tplc="040C0001">
      <w:start w:val="1"/>
      <w:numFmt w:val="bullet"/>
      <w:lvlText w:val=""/>
      <w:lvlJc w:val="left"/>
      <w:pPr>
        <w:ind w:left="5168" w:hanging="360"/>
      </w:pPr>
      <w:rPr>
        <w:rFonts w:ascii="Symbol" w:hAnsi="Symbol" w:hint="default"/>
      </w:rPr>
    </w:lvl>
    <w:lvl w:ilvl="7" w:tplc="040C0003">
      <w:start w:val="1"/>
      <w:numFmt w:val="bullet"/>
      <w:lvlText w:val="o"/>
      <w:lvlJc w:val="left"/>
      <w:pPr>
        <w:ind w:left="5888" w:hanging="360"/>
      </w:pPr>
      <w:rPr>
        <w:rFonts w:ascii="Courier New" w:hAnsi="Courier New" w:cs="Courier New" w:hint="default"/>
      </w:rPr>
    </w:lvl>
    <w:lvl w:ilvl="8" w:tplc="040C0005">
      <w:start w:val="1"/>
      <w:numFmt w:val="bullet"/>
      <w:lvlText w:val=""/>
      <w:lvlJc w:val="left"/>
      <w:pPr>
        <w:ind w:left="6608" w:hanging="360"/>
      </w:pPr>
      <w:rPr>
        <w:rFonts w:ascii="Wingdings" w:hAnsi="Wingdings" w:hint="default"/>
      </w:rPr>
    </w:lvl>
  </w:abstractNum>
  <w:abstractNum w:abstractNumId="19">
    <w:nsid w:val="74372F05"/>
    <w:multiLevelType w:val="hybridMultilevel"/>
    <w:tmpl w:val="1052925E"/>
    <w:lvl w:ilvl="0" w:tplc="1402133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76630588"/>
    <w:multiLevelType w:val="hybridMultilevel"/>
    <w:tmpl w:val="E532549E"/>
    <w:lvl w:ilvl="0" w:tplc="81ECC010">
      <w:start w:val="1"/>
      <w:numFmt w:val="bullet"/>
      <w:lvlText w:val="•"/>
      <w:lvlJc w:val="left"/>
      <w:pPr>
        <w:tabs>
          <w:tab w:val="num" w:pos="720"/>
        </w:tabs>
        <w:ind w:left="720" w:hanging="360"/>
      </w:pPr>
      <w:rPr>
        <w:rFonts w:ascii="Arial" w:hAnsi="Arial" w:hint="default"/>
      </w:rPr>
    </w:lvl>
    <w:lvl w:ilvl="1" w:tplc="A9BCFAB2">
      <w:start w:val="1"/>
      <w:numFmt w:val="bullet"/>
      <w:lvlText w:val="•"/>
      <w:lvlJc w:val="left"/>
      <w:pPr>
        <w:tabs>
          <w:tab w:val="num" w:pos="1440"/>
        </w:tabs>
        <w:ind w:left="1440" w:hanging="360"/>
      </w:pPr>
      <w:rPr>
        <w:rFonts w:ascii="Arial" w:hAnsi="Arial" w:hint="default"/>
      </w:rPr>
    </w:lvl>
    <w:lvl w:ilvl="2" w:tplc="06D0C9BA" w:tentative="1">
      <w:start w:val="1"/>
      <w:numFmt w:val="bullet"/>
      <w:lvlText w:val="•"/>
      <w:lvlJc w:val="left"/>
      <w:pPr>
        <w:tabs>
          <w:tab w:val="num" w:pos="2160"/>
        </w:tabs>
        <w:ind w:left="2160" w:hanging="360"/>
      </w:pPr>
      <w:rPr>
        <w:rFonts w:ascii="Arial" w:hAnsi="Arial" w:hint="default"/>
      </w:rPr>
    </w:lvl>
    <w:lvl w:ilvl="3" w:tplc="6008924C" w:tentative="1">
      <w:start w:val="1"/>
      <w:numFmt w:val="bullet"/>
      <w:lvlText w:val="•"/>
      <w:lvlJc w:val="left"/>
      <w:pPr>
        <w:tabs>
          <w:tab w:val="num" w:pos="2880"/>
        </w:tabs>
        <w:ind w:left="2880" w:hanging="360"/>
      </w:pPr>
      <w:rPr>
        <w:rFonts w:ascii="Arial" w:hAnsi="Arial" w:hint="default"/>
      </w:rPr>
    </w:lvl>
    <w:lvl w:ilvl="4" w:tplc="D99E0BFA" w:tentative="1">
      <w:start w:val="1"/>
      <w:numFmt w:val="bullet"/>
      <w:lvlText w:val="•"/>
      <w:lvlJc w:val="left"/>
      <w:pPr>
        <w:tabs>
          <w:tab w:val="num" w:pos="3600"/>
        </w:tabs>
        <w:ind w:left="3600" w:hanging="360"/>
      </w:pPr>
      <w:rPr>
        <w:rFonts w:ascii="Arial" w:hAnsi="Arial" w:hint="default"/>
      </w:rPr>
    </w:lvl>
    <w:lvl w:ilvl="5" w:tplc="BE82FF0E" w:tentative="1">
      <w:start w:val="1"/>
      <w:numFmt w:val="bullet"/>
      <w:lvlText w:val="•"/>
      <w:lvlJc w:val="left"/>
      <w:pPr>
        <w:tabs>
          <w:tab w:val="num" w:pos="4320"/>
        </w:tabs>
        <w:ind w:left="4320" w:hanging="360"/>
      </w:pPr>
      <w:rPr>
        <w:rFonts w:ascii="Arial" w:hAnsi="Arial" w:hint="default"/>
      </w:rPr>
    </w:lvl>
    <w:lvl w:ilvl="6" w:tplc="5A3E81F4" w:tentative="1">
      <w:start w:val="1"/>
      <w:numFmt w:val="bullet"/>
      <w:lvlText w:val="•"/>
      <w:lvlJc w:val="left"/>
      <w:pPr>
        <w:tabs>
          <w:tab w:val="num" w:pos="5040"/>
        </w:tabs>
        <w:ind w:left="5040" w:hanging="360"/>
      </w:pPr>
      <w:rPr>
        <w:rFonts w:ascii="Arial" w:hAnsi="Arial" w:hint="default"/>
      </w:rPr>
    </w:lvl>
    <w:lvl w:ilvl="7" w:tplc="CDB2DB4E" w:tentative="1">
      <w:start w:val="1"/>
      <w:numFmt w:val="bullet"/>
      <w:lvlText w:val="•"/>
      <w:lvlJc w:val="left"/>
      <w:pPr>
        <w:tabs>
          <w:tab w:val="num" w:pos="5760"/>
        </w:tabs>
        <w:ind w:left="5760" w:hanging="360"/>
      </w:pPr>
      <w:rPr>
        <w:rFonts w:ascii="Arial" w:hAnsi="Arial" w:hint="default"/>
      </w:rPr>
    </w:lvl>
    <w:lvl w:ilvl="8" w:tplc="EA5696D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6"/>
  </w:num>
  <w:num w:numId="3">
    <w:abstractNumId w:val="0"/>
  </w:num>
  <w:num w:numId="4">
    <w:abstractNumId w:val="4"/>
  </w:num>
  <w:num w:numId="5">
    <w:abstractNumId w:val="14"/>
  </w:num>
  <w:num w:numId="6">
    <w:abstractNumId w:val="2"/>
  </w:num>
  <w:num w:numId="7">
    <w:abstractNumId w:val="19"/>
  </w:num>
  <w:num w:numId="8">
    <w:abstractNumId w:val="20"/>
  </w:num>
  <w:num w:numId="9">
    <w:abstractNumId w:val="7"/>
  </w:num>
  <w:num w:numId="10">
    <w:abstractNumId w:val="1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9"/>
  </w:num>
  <w:num w:numId="16">
    <w:abstractNumId w:val="3"/>
  </w:num>
  <w:num w:numId="17">
    <w:abstractNumId w:val="12"/>
  </w:num>
  <w:num w:numId="18">
    <w:abstractNumId w:val="8"/>
  </w:num>
  <w:num w:numId="19">
    <w:abstractNumId w:val="13"/>
  </w:num>
  <w:num w:numId="20">
    <w:abstractNumId w:val="5"/>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242"/>
    <w:rsid w:val="000043B3"/>
    <w:rsid w:val="00007F47"/>
    <w:rsid w:val="0007036E"/>
    <w:rsid w:val="000705D8"/>
    <w:rsid w:val="000756DB"/>
    <w:rsid w:val="00094005"/>
    <w:rsid w:val="000E47D0"/>
    <w:rsid w:val="001103B1"/>
    <w:rsid w:val="00135328"/>
    <w:rsid w:val="00152E3F"/>
    <w:rsid w:val="001E06F7"/>
    <w:rsid w:val="002602AD"/>
    <w:rsid w:val="002808A1"/>
    <w:rsid w:val="002B0896"/>
    <w:rsid w:val="002F48AD"/>
    <w:rsid w:val="00301050"/>
    <w:rsid w:val="0031102F"/>
    <w:rsid w:val="003209D7"/>
    <w:rsid w:val="00346E5C"/>
    <w:rsid w:val="00373912"/>
    <w:rsid w:val="003A24B9"/>
    <w:rsid w:val="003A6D7A"/>
    <w:rsid w:val="00495F59"/>
    <w:rsid w:val="004B0DFF"/>
    <w:rsid w:val="004C0D35"/>
    <w:rsid w:val="004E1D63"/>
    <w:rsid w:val="004F17D2"/>
    <w:rsid w:val="005245E9"/>
    <w:rsid w:val="00535A5B"/>
    <w:rsid w:val="0055518C"/>
    <w:rsid w:val="00601032"/>
    <w:rsid w:val="00615C9D"/>
    <w:rsid w:val="00642B97"/>
    <w:rsid w:val="00651AB2"/>
    <w:rsid w:val="006B3D4E"/>
    <w:rsid w:val="00723B3D"/>
    <w:rsid w:val="00741856"/>
    <w:rsid w:val="00747B48"/>
    <w:rsid w:val="007A6A0C"/>
    <w:rsid w:val="007A7284"/>
    <w:rsid w:val="00810826"/>
    <w:rsid w:val="00851C84"/>
    <w:rsid w:val="0085733A"/>
    <w:rsid w:val="00874269"/>
    <w:rsid w:val="00875C77"/>
    <w:rsid w:val="008B5242"/>
    <w:rsid w:val="009300D4"/>
    <w:rsid w:val="00932A2E"/>
    <w:rsid w:val="0093600C"/>
    <w:rsid w:val="00942245"/>
    <w:rsid w:val="0099180E"/>
    <w:rsid w:val="009C70CA"/>
    <w:rsid w:val="009C7CF3"/>
    <w:rsid w:val="009E182C"/>
    <w:rsid w:val="00A04A39"/>
    <w:rsid w:val="00A3150F"/>
    <w:rsid w:val="00A42A61"/>
    <w:rsid w:val="00A75957"/>
    <w:rsid w:val="00A87903"/>
    <w:rsid w:val="00A91E78"/>
    <w:rsid w:val="00AA1625"/>
    <w:rsid w:val="00AC31BE"/>
    <w:rsid w:val="00AE2036"/>
    <w:rsid w:val="00B07A47"/>
    <w:rsid w:val="00B80BC3"/>
    <w:rsid w:val="00C034DF"/>
    <w:rsid w:val="00C6383A"/>
    <w:rsid w:val="00C666E2"/>
    <w:rsid w:val="00CB5DCA"/>
    <w:rsid w:val="00CC2814"/>
    <w:rsid w:val="00CC3491"/>
    <w:rsid w:val="00CE40C2"/>
    <w:rsid w:val="00CF540F"/>
    <w:rsid w:val="00D81BE7"/>
    <w:rsid w:val="00DA2C1E"/>
    <w:rsid w:val="00DB5873"/>
    <w:rsid w:val="00DD3ED3"/>
    <w:rsid w:val="00DD7FB0"/>
    <w:rsid w:val="00DE56F1"/>
    <w:rsid w:val="00E07E69"/>
    <w:rsid w:val="00E62DC1"/>
    <w:rsid w:val="00E830E7"/>
    <w:rsid w:val="00EA1498"/>
    <w:rsid w:val="00ED317D"/>
    <w:rsid w:val="00F35AD7"/>
    <w:rsid w:val="00F8721D"/>
    <w:rsid w:val="00FA4F23"/>
    <w:rsid w:val="00FA510D"/>
    <w:rsid w:val="00FE6D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11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46E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5242"/>
    <w:pPr>
      <w:tabs>
        <w:tab w:val="center" w:pos="4536"/>
        <w:tab w:val="right" w:pos="9072"/>
      </w:tabs>
      <w:spacing w:after="0" w:line="240" w:lineRule="auto"/>
    </w:pPr>
  </w:style>
  <w:style w:type="character" w:customStyle="1" w:styleId="En-tteCar">
    <w:name w:val="En-tête Car"/>
    <w:basedOn w:val="Policepardfaut"/>
    <w:link w:val="En-tte"/>
    <w:uiPriority w:val="99"/>
    <w:rsid w:val="008B5242"/>
  </w:style>
  <w:style w:type="paragraph" w:styleId="Pieddepage">
    <w:name w:val="footer"/>
    <w:basedOn w:val="Normal"/>
    <w:link w:val="PieddepageCar"/>
    <w:uiPriority w:val="99"/>
    <w:unhideWhenUsed/>
    <w:rsid w:val="008B52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5242"/>
  </w:style>
  <w:style w:type="paragraph" w:styleId="Paragraphedeliste">
    <w:name w:val="List Paragraph"/>
    <w:aliases w:val="Bullet 0,Normal bullet 2,Bullet point 1,Bullet list,Paragraph,Yellow Bullet,Numbered List,Citation List,List Paragraph (numbered (a)),List Paragraph1,Paragraphe de liste PBLH,Figure_name,Equipment,Numbered Indented Text,lp1,b1,HEAD 3"/>
    <w:basedOn w:val="Normal"/>
    <w:link w:val="ParagraphedelisteCar"/>
    <w:uiPriority w:val="34"/>
    <w:qFormat/>
    <w:rsid w:val="005245E9"/>
    <w:pPr>
      <w:ind w:left="720"/>
      <w:contextualSpacing/>
    </w:pPr>
  </w:style>
  <w:style w:type="character" w:customStyle="1" w:styleId="Titre1Car">
    <w:name w:val="Titre 1 Car"/>
    <w:basedOn w:val="Policepardfaut"/>
    <w:link w:val="Titre1"/>
    <w:uiPriority w:val="9"/>
    <w:rsid w:val="00346E5C"/>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346E5C"/>
    <w:pPr>
      <w:outlineLvl w:val="9"/>
    </w:pPr>
    <w:rPr>
      <w:lang w:eastAsia="fr-FR"/>
    </w:rPr>
  </w:style>
  <w:style w:type="paragraph" w:styleId="TM1">
    <w:name w:val="toc 1"/>
    <w:basedOn w:val="Normal"/>
    <w:next w:val="Normal"/>
    <w:autoRedefine/>
    <w:uiPriority w:val="39"/>
    <w:unhideWhenUsed/>
    <w:rsid w:val="00346E5C"/>
    <w:pPr>
      <w:spacing w:after="100"/>
    </w:pPr>
  </w:style>
  <w:style w:type="character" w:styleId="Lienhypertexte">
    <w:name w:val="Hyperlink"/>
    <w:basedOn w:val="Policepardfaut"/>
    <w:uiPriority w:val="99"/>
    <w:unhideWhenUsed/>
    <w:rsid w:val="00346E5C"/>
    <w:rPr>
      <w:color w:val="0563C1" w:themeColor="hyperlink"/>
      <w:u w:val="single"/>
    </w:rPr>
  </w:style>
  <w:style w:type="table" w:styleId="Grilledutableau">
    <w:name w:val="Table Grid"/>
    <w:basedOn w:val="TableauNormal"/>
    <w:uiPriority w:val="39"/>
    <w:rsid w:val="00ED31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4B0DFF"/>
    <w:rPr>
      <w:sz w:val="16"/>
      <w:szCs w:val="16"/>
    </w:rPr>
  </w:style>
  <w:style w:type="paragraph" w:styleId="Commentaire">
    <w:name w:val="annotation text"/>
    <w:basedOn w:val="Normal"/>
    <w:link w:val="CommentaireCar"/>
    <w:uiPriority w:val="99"/>
    <w:semiHidden/>
    <w:unhideWhenUsed/>
    <w:rsid w:val="004B0DFF"/>
    <w:pPr>
      <w:spacing w:line="240" w:lineRule="auto"/>
    </w:pPr>
    <w:rPr>
      <w:sz w:val="20"/>
      <w:szCs w:val="20"/>
    </w:rPr>
  </w:style>
  <w:style w:type="character" w:customStyle="1" w:styleId="CommentaireCar">
    <w:name w:val="Commentaire Car"/>
    <w:basedOn w:val="Policepardfaut"/>
    <w:link w:val="Commentaire"/>
    <w:uiPriority w:val="99"/>
    <w:semiHidden/>
    <w:rsid w:val="004B0DFF"/>
    <w:rPr>
      <w:sz w:val="20"/>
      <w:szCs w:val="20"/>
    </w:rPr>
  </w:style>
  <w:style w:type="paragraph" w:styleId="Objetducommentaire">
    <w:name w:val="annotation subject"/>
    <w:basedOn w:val="Commentaire"/>
    <w:next w:val="Commentaire"/>
    <w:link w:val="ObjetducommentaireCar"/>
    <w:uiPriority w:val="99"/>
    <w:semiHidden/>
    <w:unhideWhenUsed/>
    <w:rsid w:val="004B0DFF"/>
    <w:rPr>
      <w:b/>
      <w:bCs/>
    </w:rPr>
  </w:style>
  <w:style w:type="character" w:customStyle="1" w:styleId="ObjetducommentaireCar">
    <w:name w:val="Objet du commentaire Car"/>
    <w:basedOn w:val="CommentaireCar"/>
    <w:link w:val="Objetducommentaire"/>
    <w:uiPriority w:val="99"/>
    <w:semiHidden/>
    <w:rsid w:val="004B0DFF"/>
    <w:rPr>
      <w:b/>
      <w:bCs/>
      <w:sz w:val="20"/>
      <w:szCs w:val="20"/>
    </w:rPr>
  </w:style>
  <w:style w:type="paragraph" w:styleId="Textedebulles">
    <w:name w:val="Balloon Text"/>
    <w:basedOn w:val="Normal"/>
    <w:link w:val="TextedebullesCar"/>
    <w:uiPriority w:val="99"/>
    <w:semiHidden/>
    <w:unhideWhenUsed/>
    <w:rsid w:val="004B0DF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0DFF"/>
    <w:rPr>
      <w:rFonts w:ascii="Segoe UI" w:hAnsi="Segoe UI" w:cs="Segoe UI"/>
      <w:sz w:val="18"/>
      <w:szCs w:val="18"/>
    </w:rPr>
  </w:style>
  <w:style w:type="character" w:customStyle="1" w:styleId="ParagraphedelisteCar">
    <w:name w:val="Paragraphe de liste Car"/>
    <w:aliases w:val="Bullet 0 Car,Normal bullet 2 Car,Bullet point 1 Car,Bullet list Car,Paragraph Car,Yellow Bullet Car,Numbered List Car,Citation List Car,List Paragraph (numbered (a)) Car,List Paragraph1 Car,Paragraphe de liste PBLH Car,lp1 Car"/>
    <w:basedOn w:val="Policepardfaut"/>
    <w:link w:val="Paragraphedeliste"/>
    <w:uiPriority w:val="34"/>
    <w:locked/>
    <w:rsid w:val="00495F59"/>
  </w:style>
  <w:style w:type="paragraph" w:customStyle="1" w:styleId="Signature1">
    <w:name w:val="Signature1"/>
    <w:basedOn w:val="Normal"/>
    <w:rsid w:val="00A3150F"/>
    <w:pPr>
      <w:spacing w:after="0" w:line="240" w:lineRule="auto"/>
      <w:ind w:firstLine="7371"/>
      <w:jc w:val="center"/>
    </w:pPr>
    <w:rPr>
      <w:rFonts w:ascii="Arial" w:eastAsia="Times New Roman" w:hAnsi="Arial" w:cs="Times New Roman"/>
      <w:szCs w:val="20"/>
      <w:lang w:eastAsia="fr-FR"/>
    </w:rPr>
  </w:style>
  <w:style w:type="paragraph" w:styleId="NormalWeb">
    <w:name w:val="Normal (Web)"/>
    <w:basedOn w:val="Normal"/>
    <w:uiPriority w:val="99"/>
    <w:unhideWhenUsed/>
    <w:rsid w:val="00A3150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rmal-centre">
    <w:name w:val="Normal-centre"/>
    <w:uiPriority w:val="99"/>
    <w:qFormat/>
    <w:rsid w:val="00A3150F"/>
    <w:pPr>
      <w:spacing w:after="0" w:line="240" w:lineRule="auto"/>
      <w:jc w:val="center"/>
    </w:pPr>
    <w:rPr>
      <w:rFonts w:ascii="Calibri" w:eastAsia="Calibri" w:hAnsi="Calibri" w:cs="Times New Roman"/>
      <w:szCs w:val="20"/>
    </w:rPr>
  </w:style>
  <w:style w:type="character" w:customStyle="1" w:styleId="DGCS-ecart1">
    <w:name w:val="DGCS-ecart1"/>
    <w:uiPriority w:val="1"/>
    <w:qFormat/>
    <w:rsid w:val="00A3150F"/>
    <w:rPr>
      <w:b w:val="0"/>
      <w:spacing w:val="28"/>
    </w:rPr>
  </w:style>
  <w:style w:type="paragraph" w:customStyle="1" w:styleId="Ministere">
    <w:name w:val="Ministere"/>
    <w:qFormat/>
    <w:rsid w:val="00A3150F"/>
    <w:pPr>
      <w:spacing w:before="80" w:after="0" w:line="240" w:lineRule="auto"/>
      <w:jc w:val="center"/>
    </w:pPr>
    <w:rPr>
      <w:rFonts w:ascii="Times New Roman" w:eastAsia="Calibri" w:hAnsi="Times New Roman" w:cs="Times New Roman"/>
    </w:rPr>
  </w:style>
  <w:style w:type="paragraph" w:customStyle="1" w:styleId="DGCS1">
    <w:name w:val="DGCS1"/>
    <w:qFormat/>
    <w:rsid w:val="00A3150F"/>
    <w:pPr>
      <w:spacing w:after="0" w:line="240" w:lineRule="auto"/>
    </w:pPr>
    <w:rPr>
      <w:rFonts w:ascii="Calibri" w:eastAsia="Calibri" w:hAnsi="Calibri" w:cs="Times New Roman"/>
      <w:sz w:val="26"/>
    </w:rPr>
  </w:style>
  <w:style w:type="character" w:customStyle="1" w:styleId="paris">
    <w:name w:val="paris"/>
    <w:aliases w:val="le"/>
    <w:uiPriority w:val="1"/>
    <w:qFormat/>
    <w:rsid w:val="00A3150F"/>
    <w:rPr>
      <w:sz w:val="20"/>
    </w:rPr>
  </w:style>
  <w:style w:type="paragraph" w:customStyle="1" w:styleId="coordonnees">
    <w:name w:val="coordonnees"/>
    <w:basedOn w:val="DGCS1"/>
    <w:qFormat/>
    <w:rsid w:val="00A3150F"/>
    <w:rPr>
      <w:sz w:val="16"/>
      <w:szCs w:val="20"/>
    </w:rPr>
  </w:style>
  <w:style w:type="paragraph" w:customStyle="1" w:styleId="service">
    <w:name w:val="service"/>
    <w:qFormat/>
    <w:rsid w:val="00A3150F"/>
    <w:pPr>
      <w:spacing w:after="40" w:line="240" w:lineRule="auto"/>
    </w:pPr>
    <w:rPr>
      <w:rFonts w:ascii="Calibri" w:eastAsia="Calibri" w:hAnsi="Calibri" w:cs="Times New Roman"/>
      <w:sz w:val="20"/>
      <w:szCs w:val="20"/>
    </w:rPr>
  </w:style>
  <w:style w:type="paragraph" w:customStyle="1" w:styleId="Normal-gras-centre">
    <w:name w:val="Normal-gras-centre"/>
    <w:basedOn w:val="Normal"/>
    <w:qFormat/>
    <w:rsid w:val="00A3150F"/>
    <w:pPr>
      <w:spacing w:after="0" w:line="240" w:lineRule="auto"/>
      <w:jc w:val="center"/>
    </w:pPr>
    <w:rPr>
      <w:rFonts w:ascii="Calibri" w:eastAsia="Calibri" w:hAnsi="Calibri" w:cs="Times New Roman"/>
      <w:b/>
      <w:sz w:val="24"/>
    </w:rPr>
  </w:style>
  <w:style w:type="paragraph" w:customStyle="1" w:styleId="Signataire">
    <w:name w:val="Signataire"/>
    <w:basedOn w:val="Normal"/>
    <w:qFormat/>
    <w:rsid w:val="00A3150F"/>
    <w:pPr>
      <w:tabs>
        <w:tab w:val="center" w:pos="7938"/>
      </w:tabs>
      <w:spacing w:after="0" w:line="240" w:lineRule="auto"/>
      <w:jc w:val="both"/>
    </w:pPr>
    <w:rPr>
      <w:rFonts w:ascii="Calibri" w:eastAsia="Calibri" w:hAnsi="Calibri" w:cs="Times New Roman"/>
      <w:b/>
    </w:rPr>
  </w:style>
  <w:style w:type="paragraph" w:styleId="Lgende">
    <w:name w:val="caption"/>
    <w:basedOn w:val="Normal"/>
    <w:next w:val="Normal"/>
    <w:uiPriority w:val="35"/>
    <w:unhideWhenUsed/>
    <w:qFormat/>
    <w:rsid w:val="009300D4"/>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46E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5242"/>
    <w:pPr>
      <w:tabs>
        <w:tab w:val="center" w:pos="4536"/>
        <w:tab w:val="right" w:pos="9072"/>
      </w:tabs>
      <w:spacing w:after="0" w:line="240" w:lineRule="auto"/>
    </w:pPr>
  </w:style>
  <w:style w:type="character" w:customStyle="1" w:styleId="En-tteCar">
    <w:name w:val="En-tête Car"/>
    <w:basedOn w:val="Policepardfaut"/>
    <w:link w:val="En-tte"/>
    <w:uiPriority w:val="99"/>
    <w:rsid w:val="008B5242"/>
  </w:style>
  <w:style w:type="paragraph" w:styleId="Pieddepage">
    <w:name w:val="footer"/>
    <w:basedOn w:val="Normal"/>
    <w:link w:val="PieddepageCar"/>
    <w:uiPriority w:val="99"/>
    <w:unhideWhenUsed/>
    <w:rsid w:val="008B52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5242"/>
  </w:style>
  <w:style w:type="paragraph" w:styleId="Paragraphedeliste">
    <w:name w:val="List Paragraph"/>
    <w:aliases w:val="Bullet 0,Normal bullet 2,Bullet point 1,Bullet list,Paragraph,Yellow Bullet,Numbered List,Citation List,List Paragraph (numbered (a)),List Paragraph1,Paragraphe de liste PBLH,Figure_name,Equipment,Numbered Indented Text,lp1,b1,HEAD 3"/>
    <w:basedOn w:val="Normal"/>
    <w:link w:val="ParagraphedelisteCar"/>
    <w:uiPriority w:val="34"/>
    <w:qFormat/>
    <w:rsid w:val="005245E9"/>
    <w:pPr>
      <w:ind w:left="720"/>
      <w:contextualSpacing/>
    </w:pPr>
  </w:style>
  <w:style w:type="character" w:customStyle="1" w:styleId="Titre1Car">
    <w:name w:val="Titre 1 Car"/>
    <w:basedOn w:val="Policepardfaut"/>
    <w:link w:val="Titre1"/>
    <w:uiPriority w:val="9"/>
    <w:rsid w:val="00346E5C"/>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346E5C"/>
    <w:pPr>
      <w:outlineLvl w:val="9"/>
    </w:pPr>
    <w:rPr>
      <w:lang w:eastAsia="fr-FR"/>
    </w:rPr>
  </w:style>
  <w:style w:type="paragraph" w:styleId="TM1">
    <w:name w:val="toc 1"/>
    <w:basedOn w:val="Normal"/>
    <w:next w:val="Normal"/>
    <w:autoRedefine/>
    <w:uiPriority w:val="39"/>
    <w:unhideWhenUsed/>
    <w:rsid w:val="00346E5C"/>
    <w:pPr>
      <w:spacing w:after="100"/>
    </w:pPr>
  </w:style>
  <w:style w:type="character" w:styleId="Lienhypertexte">
    <w:name w:val="Hyperlink"/>
    <w:basedOn w:val="Policepardfaut"/>
    <w:uiPriority w:val="99"/>
    <w:unhideWhenUsed/>
    <w:rsid w:val="00346E5C"/>
    <w:rPr>
      <w:color w:val="0563C1" w:themeColor="hyperlink"/>
      <w:u w:val="single"/>
    </w:rPr>
  </w:style>
  <w:style w:type="table" w:styleId="Grilledutableau">
    <w:name w:val="Table Grid"/>
    <w:basedOn w:val="TableauNormal"/>
    <w:uiPriority w:val="39"/>
    <w:rsid w:val="00ED31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4B0DFF"/>
    <w:rPr>
      <w:sz w:val="16"/>
      <w:szCs w:val="16"/>
    </w:rPr>
  </w:style>
  <w:style w:type="paragraph" w:styleId="Commentaire">
    <w:name w:val="annotation text"/>
    <w:basedOn w:val="Normal"/>
    <w:link w:val="CommentaireCar"/>
    <w:uiPriority w:val="99"/>
    <w:semiHidden/>
    <w:unhideWhenUsed/>
    <w:rsid w:val="004B0DFF"/>
    <w:pPr>
      <w:spacing w:line="240" w:lineRule="auto"/>
    </w:pPr>
    <w:rPr>
      <w:sz w:val="20"/>
      <w:szCs w:val="20"/>
    </w:rPr>
  </w:style>
  <w:style w:type="character" w:customStyle="1" w:styleId="CommentaireCar">
    <w:name w:val="Commentaire Car"/>
    <w:basedOn w:val="Policepardfaut"/>
    <w:link w:val="Commentaire"/>
    <w:uiPriority w:val="99"/>
    <w:semiHidden/>
    <w:rsid w:val="004B0DFF"/>
    <w:rPr>
      <w:sz w:val="20"/>
      <w:szCs w:val="20"/>
    </w:rPr>
  </w:style>
  <w:style w:type="paragraph" w:styleId="Objetducommentaire">
    <w:name w:val="annotation subject"/>
    <w:basedOn w:val="Commentaire"/>
    <w:next w:val="Commentaire"/>
    <w:link w:val="ObjetducommentaireCar"/>
    <w:uiPriority w:val="99"/>
    <w:semiHidden/>
    <w:unhideWhenUsed/>
    <w:rsid w:val="004B0DFF"/>
    <w:rPr>
      <w:b/>
      <w:bCs/>
    </w:rPr>
  </w:style>
  <w:style w:type="character" w:customStyle="1" w:styleId="ObjetducommentaireCar">
    <w:name w:val="Objet du commentaire Car"/>
    <w:basedOn w:val="CommentaireCar"/>
    <w:link w:val="Objetducommentaire"/>
    <w:uiPriority w:val="99"/>
    <w:semiHidden/>
    <w:rsid w:val="004B0DFF"/>
    <w:rPr>
      <w:b/>
      <w:bCs/>
      <w:sz w:val="20"/>
      <w:szCs w:val="20"/>
    </w:rPr>
  </w:style>
  <w:style w:type="paragraph" w:styleId="Textedebulles">
    <w:name w:val="Balloon Text"/>
    <w:basedOn w:val="Normal"/>
    <w:link w:val="TextedebullesCar"/>
    <w:uiPriority w:val="99"/>
    <w:semiHidden/>
    <w:unhideWhenUsed/>
    <w:rsid w:val="004B0DF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0DFF"/>
    <w:rPr>
      <w:rFonts w:ascii="Segoe UI" w:hAnsi="Segoe UI" w:cs="Segoe UI"/>
      <w:sz w:val="18"/>
      <w:szCs w:val="18"/>
    </w:rPr>
  </w:style>
  <w:style w:type="character" w:customStyle="1" w:styleId="ParagraphedelisteCar">
    <w:name w:val="Paragraphe de liste Car"/>
    <w:aliases w:val="Bullet 0 Car,Normal bullet 2 Car,Bullet point 1 Car,Bullet list Car,Paragraph Car,Yellow Bullet Car,Numbered List Car,Citation List Car,List Paragraph (numbered (a)) Car,List Paragraph1 Car,Paragraphe de liste PBLH Car,lp1 Car"/>
    <w:basedOn w:val="Policepardfaut"/>
    <w:link w:val="Paragraphedeliste"/>
    <w:uiPriority w:val="34"/>
    <w:locked/>
    <w:rsid w:val="00495F59"/>
  </w:style>
  <w:style w:type="paragraph" w:customStyle="1" w:styleId="Signature1">
    <w:name w:val="Signature1"/>
    <w:basedOn w:val="Normal"/>
    <w:rsid w:val="00A3150F"/>
    <w:pPr>
      <w:spacing w:after="0" w:line="240" w:lineRule="auto"/>
      <w:ind w:firstLine="7371"/>
      <w:jc w:val="center"/>
    </w:pPr>
    <w:rPr>
      <w:rFonts w:ascii="Arial" w:eastAsia="Times New Roman" w:hAnsi="Arial" w:cs="Times New Roman"/>
      <w:szCs w:val="20"/>
      <w:lang w:eastAsia="fr-FR"/>
    </w:rPr>
  </w:style>
  <w:style w:type="paragraph" w:styleId="NormalWeb">
    <w:name w:val="Normal (Web)"/>
    <w:basedOn w:val="Normal"/>
    <w:uiPriority w:val="99"/>
    <w:unhideWhenUsed/>
    <w:rsid w:val="00A3150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rmal-centre">
    <w:name w:val="Normal-centre"/>
    <w:uiPriority w:val="99"/>
    <w:qFormat/>
    <w:rsid w:val="00A3150F"/>
    <w:pPr>
      <w:spacing w:after="0" w:line="240" w:lineRule="auto"/>
      <w:jc w:val="center"/>
    </w:pPr>
    <w:rPr>
      <w:rFonts w:ascii="Calibri" w:eastAsia="Calibri" w:hAnsi="Calibri" w:cs="Times New Roman"/>
      <w:szCs w:val="20"/>
    </w:rPr>
  </w:style>
  <w:style w:type="character" w:customStyle="1" w:styleId="DGCS-ecart1">
    <w:name w:val="DGCS-ecart1"/>
    <w:uiPriority w:val="1"/>
    <w:qFormat/>
    <w:rsid w:val="00A3150F"/>
    <w:rPr>
      <w:b w:val="0"/>
      <w:spacing w:val="28"/>
    </w:rPr>
  </w:style>
  <w:style w:type="paragraph" w:customStyle="1" w:styleId="Ministere">
    <w:name w:val="Ministere"/>
    <w:qFormat/>
    <w:rsid w:val="00A3150F"/>
    <w:pPr>
      <w:spacing w:before="80" w:after="0" w:line="240" w:lineRule="auto"/>
      <w:jc w:val="center"/>
    </w:pPr>
    <w:rPr>
      <w:rFonts w:ascii="Times New Roman" w:eastAsia="Calibri" w:hAnsi="Times New Roman" w:cs="Times New Roman"/>
    </w:rPr>
  </w:style>
  <w:style w:type="paragraph" w:customStyle="1" w:styleId="DGCS1">
    <w:name w:val="DGCS1"/>
    <w:qFormat/>
    <w:rsid w:val="00A3150F"/>
    <w:pPr>
      <w:spacing w:after="0" w:line="240" w:lineRule="auto"/>
    </w:pPr>
    <w:rPr>
      <w:rFonts w:ascii="Calibri" w:eastAsia="Calibri" w:hAnsi="Calibri" w:cs="Times New Roman"/>
      <w:sz w:val="26"/>
    </w:rPr>
  </w:style>
  <w:style w:type="character" w:customStyle="1" w:styleId="paris">
    <w:name w:val="paris"/>
    <w:aliases w:val="le"/>
    <w:uiPriority w:val="1"/>
    <w:qFormat/>
    <w:rsid w:val="00A3150F"/>
    <w:rPr>
      <w:sz w:val="20"/>
    </w:rPr>
  </w:style>
  <w:style w:type="paragraph" w:customStyle="1" w:styleId="coordonnees">
    <w:name w:val="coordonnees"/>
    <w:basedOn w:val="DGCS1"/>
    <w:qFormat/>
    <w:rsid w:val="00A3150F"/>
    <w:rPr>
      <w:sz w:val="16"/>
      <w:szCs w:val="20"/>
    </w:rPr>
  </w:style>
  <w:style w:type="paragraph" w:customStyle="1" w:styleId="service">
    <w:name w:val="service"/>
    <w:qFormat/>
    <w:rsid w:val="00A3150F"/>
    <w:pPr>
      <w:spacing w:after="40" w:line="240" w:lineRule="auto"/>
    </w:pPr>
    <w:rPr>
      <w:rFonts w:ascii="Calibri" w:eastAsia="Calibri" w:hAnsi="Calibri" w:cs="Times New Roman"/>
      <w:sz w:val="20"/>
      <w:szCs w:val="20"/>
    </w:rPr>
  </w:style>
  <w:style w:type="paragraph" w:customStyle="1" w:styleId="Normal-gras-centre">
    <w:name w:val="Normal-gras-centre"/>
    <w:basedOn w:val="Normal"/>
    <w:qFormat/>
    <w:rsid w:val="00A3150F"/>
    <w:pPr>
      <w:spacing w:after="0" w:line="240" w:lineRule="auto"/>
      <w:jc w:val="center"/>
    </w:pPr>
    <w:rPr>
      <w:rFonts w:ascii="Calibri" w:eastAsia="Calibri" w:hAnsi="Calibri" w:cs="Times New Roman"/>
      <w:b/>
      <w:sz w:val="24"/>
    </w:rPr>
  </w:style>
  <w:style w:type="paragraph" w:customStyle="1" w:styleId="Signataire">
    <w:name w:val="Signataire"/>
    <w:basedOn w:val="Normal"/>
    <w:qFormat/>
    <w:rsid w:val="00A3150F"/>
    <w:pPr>
      <w:tabs>
        <w:tab w:val="center" w:pos="7938"/>
      </w:tabs>
      <w:spacing w:after="0" w:line="240" w:lineRule="auto"/>
      <w:jc w:val="both"/>
    </w:pPr>
    <w:rPr>
      <w:rFonts w:ascii="Calibri" w:eastAsia="Calibri" w:hAnsi="Calibri" w:cs="Times New Roman"/>
      <w:b/>
    </w:rPr>
  </w:style>
  <w:style w:type="paragraph" w:styleId="Lgende">
    <w:name w:val="caption"/>
    <w:basedOn w:val="Normal"/>
    <w:next w:val="Normal"/>
    <w:uiPriority w:val="35"/>
    <w:unhideWhenUsed/>
    <w:qFormat/>
    <w:rsid w:val="009300D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621442">
      <w:bodyDiv w:val="1"/>
      <w:marLeft w:val="0"/>
      <w:marRight w:val="0"/>
      <w:marTop w:val="0"/>
      <w:marBottom w:val="0"/>
      <w:divBdr>
        <w:top w:val="none" w:sz="0" w:space="0" w:color="auto"/>
        <w:left w:val="none" w:sz="0" w:space="0" w:color="auto"/>
        <w:bottom w:val="none" w:sz="0" w:space="0" w:color="auto"/>
        <w:right w:val="none" w:sz="0" w:space="0" w:color="auto"/>
      </w:divBdr>
      <w:divsChild>
        <w:div w:id="841431815">
          <w:marLeft w:val="547"/>
          <w:marRight w:val="0"/>
          <w:marTop w:val="200"/>
          <w:marBottom w:val="0"/>
          <w:divBdr>
            <w:top w:val="none" w:sz="0" w:space="0" w:color="auto"/>
            <w:left w:val="none" w:sz="0" w:space="0" w:color="auto"/>
            <w:bottom w:val="none" w:sz="0" w:space="0" w:color="auto"/>
            <w:right w:val="none" w:sz="0" w:space="0" w:color="auto"/>
          </w:divBdr>
        </w:div>
        <w:div w:id="379406870">
          <w:marLeft w:val="547"/>
          <w:marRight w:val="0"/>
          <w:marTop w:val="200"/>
          <w:marBottom w:val="0"/>
          <w:divBdr>
            <w:top w:val="none" w:sz="0" w:space="0" w:color="auto"/>
            <w:left w:val="none" w:sz="0" w:space="0" w:color="auto"/>
            <w:bottom w:val="none" w:sz="0" w:space="0" w:color="auto"/>
            <w:right w:val="none" w:sz="0" w:space="0" w:color="auto"/>
          </w:divBdr>
        </w:div>
        <w:div w:id="388498144">
          <w:marLeft w:val="547"/>
          <w:marRight w:val="0"/>
          <w:marTop w:val="200"/>
          <w:marBottom w:val="0"/>
          <w:divBdr>
            <w:top w:val="none" w:sz="0" w:space="0" w:color="auto"/>
            <w:left w:val="none" w:sz="0" w:space="0" w:color="auto"/>
            <w:bottom w:val="none" w:sz="0" w:space="0" w:color="auto"/>
            <w:right w:val="none" w:sz="0" w:space="0" w:color="auto"/>
          </w:divBdr>
        </w:div>
        <w:div w:id="576792131">
          <w:marLeft w:val="547"/>
          <w:marRight w:val="0"/>
          <w:marTop w:val="200"/>
          <w:marBottom w:val="0"/>
          <w:divBdr>
            <w:top w:val="none" w:sz="0" w:space="0" w:color="auto"/>
            <w:left w:val="none" w:sz="0" w:space="0" w:color="auto"/>
            <w:bottom w:val="none" w:sz="0" w:space="0" w:color="auto"/>
            <w:right w:val="none" w:sz="0" w:space="0" w:color="auto"/>
          </w:divBdr>
        </w:div>
        <w:div w:id="1322925840">
          <w:marLeft w:val="547"/>
          <w:marRight w:val="0"/>
          <w:marTop w:val="200"/>
          <w:marBottom w:val="0"/>
          <w:divBdr>
            <w:top w:val="none" w:sz="0" w:space="0" w:color="auto"/>
            <w:left w:val="none" w:sz="0" w:space="0" w:color="auto"/>
            <w:bottom w:val="none" w:sz="0" w:space="0" w:color="auto"/>
            <w:right w:val="none" w:sz="0" w:space="0" w:color="auto"/>
          </w:divBdr>
        </w:div>
        <w:div w:id="1297495115">
          <w:marLeft w:val="547"/>
          <w:marRight w:val="0"/>
          <w:marTop w:val="200"/>
          <w:marBottom w:val="0"/>
          <w:divBdr>
            <w:top w:val="none" w:sz="0" w:space="0" w:color="auto"/>
            <w:left w:val="none" w:sz="0" w:space="0" w:color="auto"/>
            <w:bottom w:val="none" w:sz="0" w:space="0" w:color="auto"/>
            <w:right w:val="none" w:sz="0" w:space="0" w:color="auto"/>
          </w:divBdr>
        </w:div>
        <w:div w:id="171183662">
          <w:marLeft w:val="547"/>
          <w:marRight w:val="0"/>
          <w:marTop w:val="200"/>
          <w:marBottom w:val="0"/>
          <w:divBdr>
            <w:top w:val="none" w:sz="0" w:space="0" w:color="auto"/>
            <w:left w:val="none" w:sz="0" w:space="0" w:color="auto"/>
            <w:bottom w:val="none" w:sz="0" w:space="0" w:color="auto"/>
            <w:right w:val="none" w:sz="0" w:space="0" w:color="auto"/>
          </w:divBdr>
        </w:div>
        <w:div w:id="1908176765">
          <w:marLeft w:val="547"/>
          <w:marRight w:val="0"/>
          <w:marTop w:val="200"/>
          <w:marBottom w:val="0"/>
          <w:divBdr>
            <w:top w:val="none" w:sz="0" w:space="0" w:color="auto"/>
            <w:left w:val="none" w:sz="0" w:space="0" w:color="auto"/>
            <w:bottom w:val="none" w:sz="0" w:space="0" w:color="auto"/>
            <w:right w:val="none" w:sz="0" w:space="0" w:color="auto"/>
          </w:divBdr>
        </w:div>
      </w:divsChild>
    </w:div>
    <w:div w:id="205704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DF809-28AF-49AD-92F7-8B0C47C3A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1191</Words>
  <Characters>6551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TANGUY, Loïc (DGCS/SERVICE DES POLITIQUES SOCIALES ET MEDICO SOCIALES/1ERE SOU)</dc:creator>
  <cp:lastModifiedBy>HAMMES Halima</cp:lastModifiedBy>
  <cp:revision>3</cp:revision>
  <dcterms:created xsi:type="dcterms:W3CDTF">2022-01-21T15:02:00Z</dcterms:created>
  <dcterms:modified xsi:type="dcterms:W3CDTF">2022-01-21T15:05:00Z</dcterms:modified>
</cp:coreProperties>
</file>